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81" w:rsidRDefault="00245E81" w:rsidP="00245E81">
      <w:pPr>
        <w:spacing w:after="0"/>
        <w:ind w:left="-720"/>
        <w:jc w:val="center"/>
        <w:rPr>
          <w:sz w:val="24"/>
          <w:szCs w:val="24"/>
        </w:rPr>
      </w:pPr>
      <w:r>
        <w:rPr>
          <w:sz w:val="24"/>
          <w:szCs w:val="24"/>
        </w:rPr>
        <w:t xml:space="preserve">      </w:t>
      </w:r>
      <w:r>
        <w:rPr>
          <w:noProof/>
          <w:sz w:val="24"/>
          <w:szCs w:val="24"/>
        </w:rPr>
        <w:drawing>
          <wp:anchor distT="0" distB="0" distL="114300" distR="114300" simplePos="0" relativeHeight="251659264"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245E81" w:rsidRPr="00AA5CDC" w:rsidRDefault="00245E81" w:rsidP="00245E81">
      <w:pPr>
        <w:spacing w:after="0"/>
        <w:ind w:left="-720"/>
        <w:jc w:val="center"/>
        <w:rPr>
          <w:b/>
          <w:sz w:val="24"/>
          <w:szCs w:val="24"/>
        </w:rPr>
      </w:pPr>
      <w:r>
        <w:rPr>
          <w:sz w:val="24"/>
          <w:szCs w:val="24"/>
        </w:rPr>
        <w:t xml:space="preserve">            </w:t>
      </w:r>
      <w:r w:rsidRPr="00AA5CDC">
        <w:rPr>
          <w:b/>
          <w:sz w:val="24"/>
          <w:szCs w:val="24"/>
        </w:rPr>
        <w:t>Republic of the Philippines</w:t>
      </w:r>
    </w:p>
    <w:p w:rsidR="00245E81" w:rsidRDefault="00245E81" w:rsidP="00245E81">
      <w:pPr>
        <w:spacing w:after="0"/>
        <w:jc w:val="center"/>
        <w:rPr>
          <w:b/>
          <w:sz w:val="24"/>
          <w:szCs w:val="24"/>
        </w:rPr>
      </w:pPr>
      <w:r w:rsidRPr="00AA5CDC">
        <w:rPr>
          <w:b/>
          <w:sz w:val="24"/>
          <w:szCs w:val="24"/>
        </w:rPr>
        <w:t>Province of Pangasinan</w:t>
      </w:r>
    </w:p>
    <w:p w:rsidR="00245E81" w:rsidRPr="00A74260" w:rsidRDefault="00245E81" w:rsidP="00245E81">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245E81" w:rsidRPr="00D27E5E" w:rsidRDefault="00245E81" w:rsidP="00245E81">
      <w:pPr>
        <w:spacing w:after="0"/>
        <w:jc w:val="center"/>
        <w:rPr>
          <w:rFonts w:ascii="Lucida Handwriting" w:hAnsi="Lucida Handwriting"/>
          <w:b/>
          <w:color w:val="632423" w:themeColor="accent2" w:themeShade="80"/>
        </w:rPr>
      </w:pPr>
      <w:r w:rsidRPr="00AA5CDC">
        <w:rPr>
          <w:rFonts w:ascii="Lucida Handwriting" w:hAnsi="Lucida Handwriting"/>
          <w:sz w:val="28"/>
          <w:szCs w:val="24"/>
        </w:rPr>
        <w:t xml:space="preserve">   </w:t>
      </w:r>
      <w:r w:rsidRPr="00D27E5E">
        <w:rPr>
          <w:rFonts w:ascii="Lucida Handwriting" w:hAnsi="Lucida Handwriting"/>
          <w:b/>
          <w:color w:val="632423" w:themeColor="accent2" w:themeShade="80"/>
          <w:sz w:val="24"/>
          <w:szCs w:val="24"/>
        </w:rPr>
        <w:t>Office of the Sangguniang Bayan</w:t>
      </w:r>
    </w:p>
    <w:p w:rsidR="00245E81" w:rsidRPr="005716C8" w:rsidRDefault="00245E81" w:rsidP="00245E81">
      <w:pPr>
        <w:pBdr>
          <w:top w:val="thinThickMediumGap" w:sz="24" w:space="1" w:color="auto"/>
        </w:pBdr>
        <w:spacing w:after="0"/>
        <w:ind w:left="-720" w:right="-720"/>
        <w:rPr>
          <w:sz w:val="2"/>
        </w:rPr>
      </w:pPr>
    </w:p>
    <w:p w:rsidR="00D76C8E" w:rsidRPr="00430993" w:rsidRDefault="00D76C8E" w:rsidP="00D76C8E">
      <w:pPr>
        <w:spacing w:after="0"/>
        <w:rPr>
          <w:sz w:val="24"/>
          <w:szCs w:val="24"/>
        </w:rPr>
      </w:pPr>
    </w:p>
    <w:p w:rsidR="00D76C8E" w:rsidRPr="00430993" w:rsidRDefault="00D76C8E" w:rsidP="00D76C8E">
      <w:pPr>
        <w:spacing w:after="0"/>
        <w:rPr>
          <w:sz w:val="24"/>
          <w:szCs w:val="24"/>
        </w:rPr>
      </w:pPr>
      <w:r w:rsidRPr="00430993">
        <w:rPr>
          <w:sz w:val="24"/>
          <w:szCs w:val="24"/>
        </w:rPr>
        <w:t>EXCERPTS FROM THE MINUTES OF THE REGULAR SESSION OF THE SANGGUNIANG BAYAN HELD JULY 14, 2003 AT THE SB SESSION HALL, BANI, PANGASINAN.</w:t>
      </w:r>
    </w:p>
    <w:p w:rsidR="00D76C8E" w:rsidRPr="00430993" w:rsidRDefault="00D76C8E" w:rsidP="00D76C8E">
      <w:pPr>
        <w:spacing w:after="0"/>
        <w:rPr>
          <w:sz w:val="24"/>
          <w:szCs w:val="24"/>
        </w:rPr>
      </w:pPr>
      <w:r w:rsidRPr="00430993">
        <w:rPr>
          <w:sz w:val="24"/>
          <w:szCs w:val="24"/>
        </w:rPr>
        <w:t>----------------------------------------------------------------------------------------------------------</w:t>
      </w:r>
      <w:r>
        <w:rPr>
          <w:sz w:val="24"/>
          <w:szCs w:val="24"/>
        </w:rPr>
        <w:t>---------------------</w:t>
      </w:r>
    </w:p>
    <w:p w:rsidR="00D76C8E" w:rsidRPr="00592EFE" w:rsidRDefault="00D76C8E" w:rsidP="00D76C8E">
      <w:pPr>
        <w:spacing w:after="0"/>
        <w:rPr>
          <w:szCs w:val="24"/>
        </w:rPr>
      </w:pPr>
      <w:r w:rsidRPr="00592EFE">
        <w:rPr>
          <w:szCs w:val="24"/>
        </w:rPr>
        <w:t>Present:</w:t>
      </w:r>
    </w:p>
    <w:p w:rsidR="00D76C8E" w:rsidRPr="00592EFE" w:rsidRDefault="00D76C8E" w:rsidP="00D76C8E">
      <w:pPr>
        <w:spacing w:after="0"/>
        <w:rPr>
          <w:szCs w:val="24"/>
        </w:rPr>
      </w:pPr>
      <w:r w:rsidRPr="00592EFE">
        <w:rPr>
          <w:szCs w:val="24"/>
        </w:rPr>
        <w:tab/>
        <w:t xml:space="preserve">Hon. Mariano D. </w:t>
      </w:r>
      <w:proofErr w:type="spellStart"/>
      <w:r w:rsidRPr="00592EFE">
        <w:rPr>
          <w:szCs w:val="24"/>
        </w:rPr>
        <w:t>Catabay</w:t>
      </w:r>
      <w:proofErr w:type="spellEnd"/>
      <w:r w:rsidRPr="00592EFE">
        <w:rPr>
          <w:szCs w:val="24"/>
        </w:rPr>
        <w:tab/>
      </w:r>
      <w:r w:rsidRPr="00592EFE">
        <w:rPr>
          <w:szCs w:val="24"/>
        </w:rPr>
        <w:tab/>
      </w:r>
      <w:r w:rsidRPr="00592EFE">
        <w:rPr>
          <w:szCs w:val="24"/>
        </w:rPr>
        <w:tab/>
      </w:r>
      <w:r w:rsidRPr="00592EFE">
        <w:rPr>
          <w:szCs w:val="24"/>
        </w:rPr>
        <w:tab/>
        <w:t>- Municipal Vice-Mayor</w:t>
      </w:r>
    </w:p>
    <w:p w:rsidR="00D76C8E" w:rsidRPr="00592EFE" w:rsidRDefault="00D76C8E" w:rsidP="00D76C8E">
      <w:pPr>
        <w:spacing w:after="0"/>
        <w:rPr>
          <w:szCs w:val="24"/>
        </w:rPr>
      </w:pPr>
      <w:r w:rsidRPr="00592EFE">
        <w:rPr>
          <w:szCs w:val="24"/>
        </w:rPr>
        <w:tab/>
        <w:t xml:space="preserve">Hon. </w:t>
      </w:r>
      <w:proofErr w:type="spellStart"/>
      <w:r w:rsidRPr="00592EFE">
        <w:rPr>
          <w:szCs w:val="24"/>
        </w:rPr>
        <w:t>Marietchu</w:t>
      </w:r>
      <w:proofErr w:type="spellEnd"/>
      <w:r w:rsidRPr="00592EFE">
        <w:rPr>
          <w:szCs w:val="24"/>
        </w:rPr>
        <w:t xml:space="preserve"> S. Navarro</w:t>
      </w:r>
      <w:r w:rsidRPr="00592EFE">
        <w:rPr>
          <w:szCs w:val="24"/>
        </w:rPr>
        <w:tab/>
      </w:r>
      <w:r w:rsidRPr="00592EFE">
        <w:rPr>
          <w:szCs w:val="24"/>
        </w:rPr>
        <w:tab/>
      </w:r>
      <w:r w:rsidRPr="00592EFE">
        <w:rPr>
          <w:szCs w:val="24"/>
        </w:rPr>
        <w:tab/>
      </w:r>
      <w:r w:rsidRPr="00592EFE">
        <w:rPr>
          <w:szCs w:val="24"/>
        </w:rPr>
        <w:tab/>
        <w:t>- Municipal Councilor</w:t>
      </w:r>
    </w:p>
    <w:p w:rsidR="00D76C8E" w:rsidRPr="00592EFE" w:rsidRDefault="00D76C8E" w:rsidP="00D76C8E">
      <w:pPr>
        <w:spacing w:after="0"/>
        <w:rPr>
          <w:szCs w:val="24"/>
        </w:rPr>
      </w:pPr>
      <w:r w:rsidRPr="00592EFE">
        <w:rPr>
          <w:szCs w:val="24"/>
        </w:rPr>
        <w:tab/>
        <w:t xml:space="preserve">Hon. Rosalinda T. </w:t>
      </w:r>
      <w:proofErr w:type="spellStart"/>
      <w:r w:rsidRPr="00592EFE">
        <w:rPr>
          <w:szCs w:val="24"/>
        </w:rPr>
        <w:t>Acenas</w:t>
      </w:r>
      <w:proofErr w:type="spellEnd"/>
      <w:r w:rsidRPr="00592EFE">
        <w:rPr>
          <w:szCs w:val="24"/>
        </w:rPr>
        <w:tab/>
      </w:r>
      <w:r w:rsidRPr="00592EFE">
        <w:rPr>
          <w:szCs w:val="24"/>
        </w:rPr>
        <w:tab/>
      </w:r>
      <w:r w:rsidRPr="00592EFE">
        <w:rPr>
          <w:szCs w:val="24"/>
        </w:rPr>
        <w:tab/>
      </w:r>
      <w:r w:rsidRPr="00592EFE">
        <w:rPr>
          <w:szCs w:val="24"/>
        </w:rPr>
        <w:tab/>
        <w:t>- Municipal Councilor</w:t>
      </w:r>
    </w:p>
    <w:p w:rsidR="00D76C8E" w:rsidRPr="00592EFE" w:rsidRDefault="00D76C8E" w:rsidP="00D76C8E">
      <w:pPr>
        <w:spacing w:after="0"/>
        <w:rPr>
          <w:szCs w:val="24"/>
        </w:rPr>
      </w:pPr>
      <w:r w:rsidRPr="00592EFE">
        <w:rPr>
          <w:szCs w:val="24"/>
        </w:rPr>
        <w:tab/>
        <w:t xml:space="preserve">Hon. Hannibal S. </w:t>
      </w:r>
      <w:proofErr w:type="spellStart"/>
      <w:r w:rsidRPr="00592EFE">
        <w:rPr>
          <w:szCs w:val="24"/>
        </w:rPr>
        <w:t>Olores</w:t>
      </w:r>
      <w:proofErr w:type="spellEnd"/>
      <w:r w:rsidRPr="00592EFE">
        <w:rPr>
          <w:szCs w:val="24"/>
        </w:rPr>
        <w:tab/>
      </w:r>
      <w:r w:rsidRPr="00592EFE">
        <w:rPr>
          <w:szCs w:val="24"/>
        </w:rPr>
        <w:tab/>
      </w:r>
      <w:r w:rsidRPr="00592EFE">
        <w:rPr>
          <w:szCs w:val="24"/>
        </w:rPr>
        <w:tab/>
      </w:r>
      <w:r w:rsidRPr="00592EFE">
        <w:rPr>
          <w:szCs w:val="24"/>
        </w:rPr>
        <w:tab/>
      </w:r>
      <w:r>
        <w:rPr>
          <w:szCs w:val="24"/>
        </w:rPr>
        <w:tab/>
      </w:r>
      <w:r w:rsidRPr="00592EFE">
        <w:rPr>
          <w:szCs w:val="24"/>
        </w:rPr>
        <w:t>- Municipal Councilor</w:t>
      </w:r>
    </w:p>
    <w:p w:rsidR="00D76C8E" w:rsidRPr="00592EFE" w:rsidRDefault="00D76C8E" w:rsidP="00D76C8E">
      <w:pPr>
        <w:spacing w:after="0"/>
        <w:rPr>
          <w:szCs w:val="24"/>
        </w:rPr>
      </w:pPr>
      <w:r w:rsidRPr="00592EFE">
        <w:rPr>
          <w:szCs w:val="24"/>
        </w:rPr>
        <w:tab/>
        <w:t xml:space="preserve">Hon. </w:t>
      </w:r>
      <w:proofErr w:type="spellStart"/>
      <w:r w:rsidRPr="00592EFE">
        <w:rPr>
          <w:szCs w:val="24"/>
        </w:rPr>
        <w:t>Teresita</w:t>
      </w:r>
      <w:proofErr w:type="spellEnd"/>
      <w:r w:rsidRPr="00592EFE">
        <w:rPr>
          <w:szCs w:val="24"/>
        </w:rPr>
        <w:t xml:space="preserve"> O. </w:t>
      </w:r>
      <w:proofErr w:type="spellStart"/>
      <w:r w:rsidRPr="00592EFE">
        <w:rPr>
          <w:szCs w:val="24"/>
        </w:rPr>
        <w:t>Estabillo</w:t>
      </w:r>
      <w:proofErr w:type="spellEnd"/>
      <w:r w:rsidRPr="00592EFE">
        <w:rPr>
          <w:szCs w:val="24"/>
        </w:rPr>
        <w:tab/>
      </w:r>
      <w:r w:rsidRPr="00592EFE">
        <w:rPr>
          <w:szCs w:val="24"/>
        </w:rPr>
        <w:tab/>
      </w:r>
      <w:r w:rsidRPr="00592EFE">
        <w:rPr>
          <w:szCs w:val="24"/>
        </w:rPr>
        <w:tab/>
      </w:r>
      <w:r w:rsidRPr="00592EFE">
        <w:rPr>
          <w:szCs w:val="24"/>
        </w:rPr>
        <w:tab/>
        <w:t>- Municipal Councilor</w:t>
      </w:r>
    </w:p>
    <w:p w:rsidR="00D76C8E" w:rsidRPr="00592EFE" w:rsidRDefault="00D76C8E" w:rsidP="00D76C8E">
      <w:pPr>
        <w:spacing w:after="0"/>
        <w:rPr>
          <w:szCs w:val="24"/>
        </w:rPr>
      </w:pPr>
      <w:r w:rsidRPr="00592EFE">
        <w:rPr>
          <w:szCs w:val="24"/>
        </w:rPr>
        <w:tab/>
        <w:t xml:space="preserve">Hon. </w:t>
      </w:r>
      <w:proofErr w:type="spellStart"/>
      <w:r w:rsidRPr="00592EFE">
        <w:rPr>
          <w:szCs w:val="24"/>
        </w:rPr>
        <w:t>Panfilo</w:t>
      </w:r>
      <w:proofErr w:type="spellEnd"/>
      <w:r w:rsidRPr="00592EFE">
        <w:rPr>
          <w:szCs w:val="24"/>
        </w:rPr>
        <w:t xml:space="preserve"> C. </w:t>
      </w:r>
      <w:proofErr w:type="spellStart"/>
      <w:r w:rsidRPr="00592EFE">
        <w:rPr>
          <w:szCs w:val="24"/>
        </w:rPr>
        <w:t>Camba</w:t>
      </w:r>
      <w:proofErr w:type="spellEnd"/>
      <w:r w:rsidRPr="00592EFE">
        <w:rPr>
          <w:szCs w:val="24"/>
        </w:rPr>
        <w:t>, Jr.</w:t>
      </w:r>
      <w:r w:rsidRPr="00592EFE">
        <w:rPr>
          <w:szCs w:val="24"/>
        </w:rPr>
        <w:tab/>
      </w:r>
      <w:r w:rsidRPr="00592EFE">
        <w:rPr>
          <w:szCs w:val="24"/>
        </w:rPr>
        <w:tab/>
      </w:r>
      <w:r w:rsidRPr="00592EFE">
        <w:rPr>
          <w:szCs w:val="24"/>
        </w:rPr>
        <w:tab/>
      </w:r>
      <w:r w:rsidRPr="00592EFE">
        <w:rPr>
          <w:szCs w:val="24"/>
        </w:rPr>
        <w:tab/>
        <w:t>- Municipal Councilor</w:t>
      </w:r>
    </w:p>
    <w:p w:rsidR="00D76C8E" w:rsidRPr="00592EFE" w:rsidRDefault="00D76C8E" w:rsidP="00D76C8E">
      <w:pPr>
        <w:spacing w:after="0"/>
        <w:rPr>
          <w:szCs w:val="24"/>
        </w:rPr>
      </w:pPr>
      <w:r w:rsidRPr="00592EFE">
        <w:rPr>
          <w:szCs w:val="24"/>
        </w:rPr>
        <w:tab/>
        <w:t xml:space="preserve">Hon. </w:t>
      </w:r>
      <w:proofErr w:type="spellStart"/>
      <w:r w:rsidRPr="00592EFE">
        <w:rPr>
          <w:szCs w:val="24"/>
        </w:rPr>
        <w:t>Wenceslao</w:t>
      </w:r>
      <w:proofErr w:type="spellEnd"/>
      <w:r w:rsidRPr="00592EFE">
        <w:rPr>
          <w:szCs w:val="24"/>
        </w:rPr>
        <w:t xml:space="preserve"> C. </w:t>
      </w:r>
      <w:proofErr w:type="spellStart"/>
      <w:r w:rsidRPr="00592EFE">
        <w:rPr>
          <w:szCs w:val="24"/>
        </w:rPr>
        <w:t>Natividad</w:t>
      </w:r>
      <w:proofErr w:type="spellEnd"/>
      <w:r w:rsidRPr="00592EFE">
        <w:rPr>
          <w:szCs w:val="24"/>
        </w:rPr>
        <w:t>, Jr.</w:t>
      </w:r>
      <w:r w:rsidRPr="00592EFE">
        <w:rPr>
          <w:szCs w:val="24"/>
        </w:rPr>
        <w:tab/>
      </w:r>
      <w:r w:rsidRPr="00592EFE">
        <w:rPr>
          <w:szCs w:val="24"/>
        </w:rPr>
        <w:tab/>
      </w:r>
      <w:r w:rsidRPr="00592EFE">
        <w:rPr>
          <w:szCs w:val="24"/>
        </w:rPr>
        <w:tab/>
        <w:t>- Municipal Councilor</w:t>
      </w:r>
    </w:p>
    <w:p w:rsidR="00D76C8E" w:rsidRPr="00592EFE" w:rsidRDefault="00D76C8E" w:rsidP="00D76C8E">
      <w:pPr>
        <w:spacing w:after="0"/>
        <w:rPr>
          <w:szCs w:val="24"/>
        </w:rPr>
      </w:pPr>
      <w:r w:rsidRPr="00592EFE">
        <w:rPr>
          <w:szCs w:val="24"/>
        </w:rPr>
        <w:tab/>
        <w:t xml:space="preserve">Hon. Elmer N. </w:t>
      </w:r>
      <w:proofErr w:type="spellStart"/>
      <w:r w:rsidRPr="00592EFE">
        <w:rPr>
          <w:szCs w:val="24"/>
        </w:rPr>
        <w:t>Ocampo</w:t>
      </w:r>
      <w:proofErr w:type="spellEnd"/>
      <w:r w:rsidRPr="00592EFE">
        <w:rPr>
          <w:szCs w:val="24"/>
        </w:rPr>
        <w:tab/>
      </w:r>
      <w:r w:rsidRPr="00592EFE">
        <w:rPr>
          <w:szCs w:val="24"/>
        </w:rPr>
        <w:tab/>
      </w:r>
      <w:r w:rsidRPr="00592EFE">
        <w:rPr>
          <w:szCs w:val="24"/>
        </w:rPr>
        <w:tab/>
      </w:r>
      <w:r w:rsidRPr="00592EFE">
        <w:rPr>
          <w:szCs w:val="24"/>
        </w:rPr>
        <w:tab/>
      </w:r>
      <w:r>
        <w:rPr>
          <w:szCs w:val="24"/>
        </w:rPr>
        <w:tab/>
      </w:r>
      <w:r w:rsidRPr="00592EFE">
        <w:rPr>
          <w:szCs w:val="24"/>
        </w:rPr>
        <w:t>- Municipal Councilor</w:t>
      </w:r>
    </w:p>
    <w:p w:rsidR="00D76C8E" w:rsidRPr="00592EFE" w:rsidRDefault="00D76C8E" w:rsidP="00D76C8E">
      <w:pPr>
        <w:spacing w:after="0"/>
        <w:rPr>
          <w:szCs w:val="24"/>
        </w:rPr>
      </w:pPr>
      <w:r w:rsidRPr="00592EFE">
        <w:rPr>
          <w:szCs w:val="24"/>
        </w:rPr>
        <w:tab/>
        <w:t xml:space="preserve">Hon. Pedro N. </w:t>
      </w:r>
      <w:proofErr w:type="spellStart"/>
      <w:r w:rsidRPr="00592EFE">
        <w:rPr>
          <w:szCs w:val="24"/>
        </w:rPr>
        <w:t>Camba</w:t>
      </w:r>
      <w:proofErr w:type="spellEnd"/>
      <w:r w:rsidRPr="00592EFE">
        <w:rPr>
          <w:szCs w:val="24"/>
        </w:rPr>
        <w:tab/>
      </w:r>
      <w:r w:rsidRPr="00592EFE">
        <w:rPr>
          <w:szCs w:val="24"/>
        </w:rPr>
        <w:tab/>
      </w:r>
      <w:r w:rsidRPr="00592EFE">
        <w:rPr>
          <w:szCs w:val="24"/>
        </w:rPr>
        <w:tab/>
      </w:r>
      <w:r w:rsidRPr="00592EFE">
        <w:rPr>
          <w:szCs w:val="24"/>
        </w:rPr>
        <w:tab/>
      </w:r>
      <w:r w:rsidRPr="00592EFE">
        <w:rPr>
          <w:szCs w:val="24"/>
        </w:rPr>
        <w:tab/>
        <w:t>- Municipal Councilor</w:t>
      </w:r>
    </w:p>
    <w:p w:rsidR="00D76C8E" w:rsidRPr="00592EFE" w:rsidRDefault="00D76C8E" w:rsidP="00D76C8E">
      <w:pPr>
        <w:spacing w:after="0"/>
        <w:rPr>
          <w:szCs w:val="24"/>
        </w:rPr>
      </w:pPr>
      <w:r w:rsidRPr="00592EFE">
        <w:rPr>
          <w:szCs w:val="24"/>
        </w:rPr>
        <w:tab/>
        <w:t xml:space="preserve">Hon. Jerry T. </w:t>
      </w:r>
      <w:proofErr w:type="spellStart"/>
      <w:r w:rsidRPr="00592EFE">
        <w:rPr>
          <w:szCs w:val="24"/>
        </w:rPr>
        <w:t>Talania</w:t>
      </w:r>
      <w:proofErr w:type="spellEnd"/>
      <w:r w:rsidRPr="00592EFE">
        <w:rPr>
          <w:szCs w:val="24"/>
        </w:rPr>
        <w:tab/>
      </w:r>
      <w:r w:rsidRPr="00592EFE">
        <w:rPr>
          <w:szCs w:val="24"/>
        </w:rPr>
        <w:tab/>
      </w:r>
      <w:r w:rsidRPr="00592EFE">
        <w:rPr>
          <w:szCs w:val="24"/>
        </w:rPr>
        <w:tab/>
      </w:r>
      <w:r w:rsidRPr="00592EFE">
        <w:rPr>
          <w:szCs w:val="24"/>
        </w:rPr>
        <w:tab/>
      </w:r>
      <w:r w:rsidRPr="00592EFE">
        <w:rPr>
          <w:szCs w:val="24"/>
        </w:rPr>
        <w:tab/>
        <w:t xml:space="preserve">- </w:t>
      </w:r>
      <w:proofErr w:type="spellStart"/>
      <w:r w:rsidRPr="00592EFE">
        <w:rPr>
          <w:szCs w:val="24"/>
        </w:rPr>
        <w:t>Liga</w:t>
      </w:r>
      <w:proofErr w:type="spellEnd"/>
      <w:r w:rsidRPr="00592EFE">
        <w:rPr>
          <w:szCs w:val="24"/>
        </w:rPr>
        <w:t xml:space="preserve"> President</w:t>
      </w:r>
    </w:p>
    <w:p w:rsidR="00D76C8E" w:rsidRPr="00592EFE" w:rsidRDefault="00D76C8E" w:rsidP="00D76C8E">
      <w:pPr>
        <w:spacing w:after="0"/>
        <w:rPr>
          <w:szCs w:val="24"/>
        </w:rPr>
      </w:pPr>
      <w:r w:rsidRPr="00592EFE">
        <w:rPr>
          <w:szCs w:val="24"/>
        </w:rPr>
        <w:tab/>
        <w:t xml:space="preserve">Hon. Philip O. </w:t>
      </w:r>
      <w:proofErr w:type="spellStart"/>
      <w:r w:rsidRPr="00592EFE">
        <w:rPr>
          <w:szCs w:val="24"/>
        </w:rPr>
        <w:t>Estabillo</w:t>
      </w:r>
      <w:proofErr w:type="spellEnd"/>
      <w:r w:rsidRPr="00592EFE">
        <w:rPr>
          <w:szCs w:val="24"/>
        </w:rPr>
        <w:tab/>
      </w:r>
      <w:r w:rsidRPr="00592EFE">
        <w:rPr>
          <w:szCs w:val="24"/>
        </w:rPr>
        <w:tab/>
      </w:r>
      <w:r w:rsidRPr="00592EFE">
        <w:rPr>
          <w:szCs w:val="24"/>
        </w:rPr>
        <w:tab/>
      </w:r>
      <w:r>
        <w:rPr>
          <w:szCs w:val="24"/>
        </w:rPr>
        <w:tab/>
      </w:r>
      <w:r w:rsidRPr="00592EFE">
        <w:rPr>
          <w:szCs w:val="24"/>
        </w:rPr>
        <w:tab/>
        <w:t>- PPSK President</w:t>
      </w:r>
    </w:p>
    <w:p w:rsidR="00D76C8E" w:rsidRPr="00592EFE" w:rsidRDefault="00D76C8E" w:rsidP="00D76C8E">
      <w:pPr>
        <w:spacing w:after="0"/>
        <w:rPr>
          <w:szCs w:val="24"/>
        </w:rPr>
      </w:pPr>
      <w:r w:rsidRPr="00592EFE">
        <w:rPr>
          <w:szCs w:val="24"/>
        </w:rPr>
        <w:t>Absent:</w:t>
      </w:r>
    </w:p>
    <w:p w:rsidR="00D76C8E" w:rsidRPr="00592EFE" w:rsidRDefault="00D76C8E" w:rsidP="00D76C8E">
      <w:pPr>
        <w:spacing w:after="0"/>
        <w:rPr>
          <w:szCs w:val="24"/>
        </w:rPr>
      </w:pPr>
      <w:r w:rsidRPr="00592EFE">
        <w:rPr>
          <w:szCs w:val="24"/>
        </w:rPr>
        <w:tab/>
        <w:t>None</w:t>
      </w:r>
    </w:p>
    <w:p w:rsidR="00D76C8E" w:rsidRPr="00592EFE" w:rsidRDefault="00D76C8E" w:rsidP="00D76C8E">
      <w:pPr>
        <w:spacing w:after="0"/>
        <w:rPr>
          <w:szCs w:val="24"/>
        </w:rPr>
      </w:pPr>
    </w:p>
    <w:p w:rsidR="00D76C8E" w:rsidRPr="0084676A" w:rsidRDefault="00D76C8E" w:rsidP="00D76C8E">
      <w:pPr>
        <w:spacing w:after="0"/>
        <w:jc w:val="both"/>
        <w:rPr>
          <w:b/>
          <w:szCs w:val="24"/>
        </w:rPr>
      </w:pPr>
      <w:r w:rsidRPr="0084676A">
        <w:rPr>
          <w:b/>
          <w:szCs w:val="24"/>
        </w:rPr>
        <w:t xml:space="preserve">Introduced by: SB Member </w:t>
      </w:r>
      <w:proofErr w:type="spellStart"/>
      <w:r w:rsidRPr="0084676A">
        <w:rPr>
          <w:b/>
          <w:szCs w:val="24"/>
        </w:rPr>
        <w:t>Wenceslao</w:t>
      </w:r>
      <w:proofErr w:type="spellEnd"/>
      <w:r w:rsidRPr="0084676A">
        <w:rPr>
          <w:b/>
          <w:szCs w:val="24"/>
        </w:rPr>
        <w:t xml:space="preserve"> C. </w:t>
      </w:r>
      <w:proofErr w:type="spellStart"/>
      <w:r w:rsidRPr="0084676A">
        <w:rPr>
          <w:b/>
          <w:szCs w:val="24"/>
        </w:rPr>
        <w:t>Natividad</w:t>
      </w:r>
      <w:proofErr w:type="spellEnd"/>
      <w:r w:rsidRPr="0084676A">
        <w:rPr>
          <w:b/>
          <w:szCs w:val="24"/>
        </w:rPr>
        <w:t>, Jr.</w:t>
      </w:r>
    </w:p>
    <w:p w:rsidR="00D76C8E" w:rsidRPr="0084676A" w:rsidRDefault="00D76C8E" w:rsidP="00D76C8E">
      <w:pPr>
        <w:spacing w:after="0"/>
        <w:jc w:val="both"/>
        <w:rPr>
          <w:b/>
          <w:szCs w:val="24"/>
        </w:rPr>
      </w:pPr>
      <w:r w:rsidRPr="0084676A">
        <w:rPr>
          <w:b/>
          <w:szCs w:val="24"/>
        </w:rPr>
        <w:t xml:space="preserve">Sponsored by: </w:t>
      </w:r>
      <w:proofErr w:type="spellStart"/>
      <w:r w:rsidRPr="0084676A">
        <w:rPr>
          <w:b/>
          <w:szCs w:val="24"/>
        </w:rPr>
        <w:t>Liga</w:t>
      </w:r>
      <w:proofErr w:type="spellEnd"/>
      <w:r w:rsidRPr="0084676A">
        <w:rPr>
          <w:b/>
          <w:szCs w:val="24"/>
        </w:rPr>
        <w:t xml:space="preserve"> Ng </w:t>
      </w:r>
      <w:proofErr w:type="spellStart"/>
      <w:r w:rsidRPr="0084676A">
        <w:rPr>
          <w:b/>
          <w:szCs w:val="24"/>
        </w:rPr>
        <w:t>Mga</w:t>
      </w:r>
      <w:proofErr w:type="spellEnd"/>
      <w:r w:rsidRPr="0084676A">
        <w:rPr>
          <w:b/>
          <w:szCs w:val="24"/>
        </w:rPr>
        <w:t xml:space="preserve"> Barangay</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p>
    <w:p w:rsidR="00D76C8E" w:rsidRPr="0084676A" w:rsidRDefault="00D76C8E" w:rsidP="00D76C8E">
      <w:pPr>
        <w:spacing w:after="0"/>
        <w:jc w:val="center"/>
        <w:rPr>
          <w:b/>
          <w:szCs w:val="24"/>
          <w:u w:val="single"/>
        </w:rPr>
      </w:pPr>
      <w:r w:rsidRPr="0084676A">
        <w:rPr>
          <w:b/>
          <w:szCs w:val="24"/>
          <w:u w:val="single"/>
        </w:rPr>
        <w:t>EXPLANATORY NOTE</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r>
      <w:r w:rsidRPr="00245E81">
        <w:rPr>
          <w:b/>
          <w:szCs w:val="24"/>
        </w:rPr>
        <w:t>WHEREAS,</w:t>
      </w:r>
      <w:r w:rsidRPr="00592EFE">
        <w:rPr>
          <w:szCs w:val="24"/>
        </w:rPr>
        <w:t xml:space="preserve"> the Sangguniang Bayan of Bani, Pangasinan is aware </w:t>
      </w:r>
      <w:r w:rsidR="00245E81" w:rsidRPr="00592EFE">
        <w:rPr>
          <w:szCs w:val="24"/>
        </w:rPr>
        <w:t>that</w:t>
      </w:r>
      <w:r w:rsidRPr="00592EFE">
        <w:rPr>
          <w:szCs w:val="24"/>
        </w:rPr>
        <w:t xml:space="preserve"> there are existing Video-</w:t>
      </w:r>
      <w:proofErr w:type="spellStart"/>
      <w:r w:rsidRPr="00592EFE">
        <w:rPr>
          <w:szCs w:val="24"/>
        </w:rPr>
        <w:t>Oke</w:t>
      </w:r>
      <w:proofErr w:type="spellEnd"/>
      <w:r w:rsidRPr="00592EFE">
        <w:rPr>
          <w:szCs w:val="24"/>
        </w:rPr>
        <w:t>, VHS, and VCD machines being operated within the territorial jurisdiction of Bani, Pangasinan;</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r>
      <w:r w:rsidRPr="00245E81">
        <w:rPr>
          <w:b/>
          <w:szCs w:val="24"/>
        </w:rPr>
        <w:t>WHEREAS,</w:t>
      </w:r>
      <w:r w:rsidRPr="00592EFE">
        <w:rPr>
          <w:szCs w:val="24"/>
        </w:rPr>
        <w:t xml:space="preserve"> this body is likewise aware that there that there are billiards, pools, </w:t>
      </w:r>
      <w:r w:rsidR="00245E81" w:rsidRPr="00592EFE">
        <w:rPr>
          <w:szCs w:val="24"/>
        </w:rPr>
        <w:t>play stations</w:t>
      </w:r>
      <w:r w:rsidRPr="00592EFE">
        <w:rPr>
          <w:szCs w:val="24"/>
        </w:rPr>
        <w:t xml:space="preserve"> and video games being operated in this municipality;</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r>
      <w:r w:rsidRPr="00245E81">
        <w:rPr>
          <w:b/>
          <w:szCs w:val="24"/>
        </w:rPr>
        <w:t>WHEREAS,</w:t>
      </w:r>
      <w:r w:rsidRPr="00592EFE">
        <w:rPr>
          <w:szCs w:val="24"/>
        </w:rPr>
        <w:t xml:space="preserve"> there are reported cases of crimes caused by these business establishments;</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r>
      <w:r w:rsidRPr="00245E81">
        <w:rPr>
          <w:b/>
          <w:szCs w:val="24"/>
        </w:rPr>
        <w:t>NOW, THEREFORE,</w:t>
      </w:r>
      <w:r w:rsidR="00245E81">
        <w:rPr>
          <w:szCs w:val="24"/>
        </w:rPr>
        <w:t xml:space="preserve"> </w:t>
      </w:r>
      <w:r w:rsidRPr="00592EFE">
        <w:rPr>
          <w:szCs w:val="24"/>
        </w:rPr>
        <w:t>upon motion of _ SBM Jerry T. Talania, Liga Presiden</w:t>
      </w:r>
      <w:r w:rsidR="00245E81">
        <w:rPr>
          <w:szCs w:val="24"/>
        </w:rPr>
        <w:t>t, duly seconded by SBM Teresita</w:t>
      </w:r>
      <w:r w:rsidRPr="00592EFE">
        <w:rPr>
          <w:szCs w:val="24"/>
        </w:rPr>
        <w:t xml:space="preserve"> O. Estabillo, the Sangguniang Bayan of Bani, Pangasinan do hereby promulgates:</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p>
    <w:p w:rsidR="00D76C8E" w:rsidRPr="0084676A" w:rsidRDefault="00D76C8E" w:rsidP="00D76C8E">
      <w:pPr>
        <w:spacing w:after="0"/>
        <w:jc w:val="center"/>
        <w:rPr>
          <w:b/>
          <w:szCs w:val="24"/>
          <w:u w:val="single"/>
        </w:rPr>
      </w:pPr>
      <w:r w:rsidRPr="0084676A">
        <w:rPr>
          <w:b/>
          <w:szCs w:val="24"/>
          <w:u w:val="single"/>
        </w:rPr>
        <w:t>MUNICIPAL ORDINANCE NO. 03-s 2003</w:t>
      </w:r>
    </w:p>
    <w:p w:rsidR="00D76C8E" w:rsidRPr="00592EFE" w:rsidRDefault="00D76C8E" w:rsidP="00D76C8E">
      <w:pPr>
        <w:spacing w:after="0"/>
        <w:jc w:val="center"/>
        <w:rPr>
          <w:szCs w:val="24"/>
          <w:u w:val="single"/>
        </w:rPr>
      </w:pPr>
    </w:p>
    <w:p w:rsidR="00D76C8E" w:rsidRPr="00592EFE" w:rsidRDefault="00713850" w:rsidP="00245E81">
      <w:pPr>
        <w:spacing w:after="0"/>
        <w:jc w:val="center"/>
        <w:rPr>
          <w:b/>
          <w:szCs w:val="24"/>
        </w:rPr>
      </w:pPr>
      <w:r>
        <w:rPr>
          <w:b/>
          <w:szCs w:val="24"/>
        </w:rPr>
        <w:t>REGULATING THE OPERATION OF VI</w:t>
      </w:r>
      <w:r w:rsidR="00D76C8E" w:rsidRPr="00592EFE">
        <w:rPr>
          <w:b/>
          <w:szCs w:val="24"/>
        </w:rPr>
        <w:t>DEO-OKE, VHS, VCD AND OTHER ENTERTAINMENT MACHINES WHICH INCLUDE BILLIARDS, POOLS, PLAYSTATION AND VEDEO GAMES WITHIN THE TERRITORIAL JURISDICTION OF THE MUNICIPALITY OF BANI, PANGASINAN.</w:t>
      </w:r>
    </w:p>
    <w:p w:rsidR="00D76C8E" w:rsidRPr="00592EFE" w:rsidRDefault="00D76C8E" w:rsidP="00D76C8E">
      <w:pPr>
        <w:spacing w:after="0"/>
        <w:jc w:val="center"/>
        <w:rPr>
          <w:szCs w:val="24"/>
        </w:rPr>
      </w:pPr>
    </w:p>
    <w:p w:rsidR="00D76C8E" w:rsidRPr="00592EFE" w:rsidRDefault="00D76C8E" w:rsidP="00D76C8E">
      <w:pPr>
        <w:spacing w:after="0"/>
        <w:jc w:val="center"/>
        <w:rPr>
          <w:szCs w:val="24"/>
        </w:rPr>
      </w:pPr>
      <w:r w:rsidRPr="00592EFE">
        <w:rPr>
          <w:szCs w:val="24"/>
        </w:rPr>
        <w:t>BE IT ENACTED by the Sangguniang Bayan of Bani, Pangasinan in session assembled:</w:t>
      </w:r>
    </w:p>
    <w:p w:rsidR="00D76C8E" w:rsidRPr="00592EFE" w:rsidRDefault="00D76C8E" w:rsidP="00D76C8E">
      <w:pPr>
        <w:spacing w:after="0"/>
        <w:jc w:val="center"/>
        <w:rPr>
          <w:szCs w:val="24"/>
        </w:rPr>
      </w:pPr>
    </w:p>
    <w:p w:rsidR="00D76C8E" w:rsidRPr="00592EFE" w:rsidRDefault="00D76C8E" w:rsidP="00D76C8E">
      <w:pPr>
        <w:spacing w:after="0"/>
        <w:ind w:left="720"/>
        <w:jc w:val="both"/>
        <w:rPr>
          <w:szCs w:val="24"/>
        </w:rPr>
      </w:pPr>
      <w:r w:rsidRPr="00245E81">
        <w:rPr>
          <w:b/>
          <w:szCs w:val="24"/>
        </w:rPr>
        <w:t xml:space="preserve">SECTION 1. </w:t>
      </w:r>
      <w:r w:rsidRPr="00245E81">
        <w:rPr>
          <w:b/>
          <w:szCs w:val="24"/>
          <w:u w:val="single"/>
        </w:rPr>
        <w:t>General objective</w:t>
      </w:r>
      <w:r w:rsidRPr="00245E81">
        <w:rPr>
          <w:b/>
          <w:szCs w:val="24"/>
        </w:rPr>
        <w:t>.</w:t>
      </w:r>
      <w:r w:rsidR="00713850">
        <w:rPr>
          <w:szCs w:val="24"/>
        </w:rPr>
        <w:t xml:space="preserve"> To regulate the operation of Vi</w:t>
      </w:r>
      <w:r w:rsidRPr="00592EFE">
        <w:rPr>
          <w:szCs w:val="24"/>
        </w:rPr>
        <w:t xml:space="preserve">deo-Oke, VHS, VCD, Billiards, Pools, </w:t>
      </w:r>
      <w:r w:rsidR="00245E81" w:rsidRPr="00592EFE">
        <w:rPr>
          <w:szCs w:val="24"/>
        </w:rPr>
        <w:t>Play stations</w:t>
      </w:r>
      <w:r w:rsidRPr="00592EFE">
        <w:rPr>
          <w:szCs w:val="24"/>
        </w:rPr>
        <w:t xml:space="preserve"> and </w:t>
      </w:r>
      <w:r w:rsidR="00245E81" w:rsidRPr="00592EFE">
        <w:rPr>
          <w:szCs w:val="24"/>
        </w:rPr>
        <w:t>Video</w:t>
      </w:r>
      <w:r w:rsidRPr="00592EFE">
        <w:rPr>
          <w:szCs w:val="24"/>
        </w:rPr>
        <w:t xml:space="preserve"> Games for the promotion and maintenance of peace and order to prevent occurrence of crimes, to ensure public safety and comfort for the general welfare of the people of Bani.</w:t>
      </w:r>
    </w:p>
    <w:p w:rsidR="00D76C8E" w:rsidRPr="00430993" w:rsidRDefault="00D76C8E" w:rsidP="00D76C8E">
      <w:pPr>
        <w:spacing w:after="0"/>
        <w:jc w:val="center"/>
        <w:rPr>
          <w:sz w:val="24"/>
          <w:szCs w:val="24"/>
        </w:rPr>
      </w:pPr>
    </w:p>
    <w:p w:rsidR="00D76C8E" w:rsidRDefault="00D76C8E" w:rsidP="00D76C8E">
      <w:pPr>
        <w:spacing w:after="0"/>
        <w:ind w:left="720"/>
        <w:jc w:val="both"/>
        <w:rPr>
          <w:sz w:val="24"/>
          <w:szCs w:val="24"/>
        </w:rPr>
      </w:pPr>
    </w:p>
    <w:p w:rsidR="00245E81" w:rsidRDefault="00245E81" w:rsidP="00245E81">
      <w:pPr>
        <w:spacing w:after="0"/>
        <w:ind w:left="-720"/>
        <w:jc w:val="center"/>
        <w:rPr>
          <w:sz w:val="24"/>
          <w:szCs w:val="24"/>
        </w:rPr>
      </w:pPr>
      <w:r>
        <w:rPr>
          <w:sz w:val="24"/>
          <w:szCs w:val="24"/>
        </w:rPr>
        <w:lastRenderedPageBreak/>
        <w:t xml:space="preserve">      </w:t>
      </w:r>
      <w:r>
        <w:rPr>
          <w:noProof/>
          <w:sz w:val="24"/>
          <w:szCs w:val="24"/>
        </w:rPr>
        <w:drawing>
          <wp:anchor distT="0" distB="0" distL="114300" distR="114300" simplePos="0" relativeHeight="251661312"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245E81" w:rsidRPr="00AA5CDC" w:rsidRDefault="00245E81" w:rsidP="00245E81">
      <w:pPr>
        <w:spacing w:after="0"/>
        <w:ind w:left="-720"/>
        <w:jc w:val="center"/>
        <w:rPr>
          <w:b/>
          <w:sz w:val="24"/>
          <w:szCs w:val="24"/>
        </w:rPr>
      </w:pPr>
      <w:r>
        <w:rPr>
          <w:sz w:val="24"/>
          <w:szCs w:val="24"/>
        </w:rPr>
        <w:t xml:space="preserve">            </w:t>
      </w:r>
      <w:r w:rsidRPr="00AA5CDC">
        <w:rPr>
          <w:b/>
          <w:sz w:val="24"/>
          <w:szCs w:val="24"/>
        </w:rPr>
        <w:t>Republic of the Philippines</w:t>
      </w:r>
    </w:p>
    <w:p w:rsidR="00245E81" w:rsidRDefault="00245E81" w:rsidP="00245E81">
      <w:pPr>
        <w:spacing w:after="0"/>
        <w:jc w:val="center"/>
        <w:rPr>
          <w:b/>
          <w:sz w:val="24"/>
          <w:szCs w:val="24"/>
        </w:rPr>
      </w:pPr>
      <w:r w:rsidRPr="00AA5CDC">
        <w:rPr>
          <w:b/>
          <w:sz w:val="24"/>
          <w:szCs w:val="24"/>
        </w:rPr>
        <w:t>Province of Pangasinan</w:t>
      </w:r>
    </w:p>
    <w:p w:rsidR="00245E81" w:rsidRPr="00A74260" w:rsidRDefault="00245E81" w:rsidP="00245E81">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245E81" w:rsidRPr="00D27E5E" w:rsidRDefault="00245E81" w:rsidP="00245E81">
      <w:pPr>
        <w:spacing w:after="0"/>
        <w:jc w:val="center"/>
        <w:rPr>
          <w:rFonts w:ascii="Lucida Handwriting" w:hAnsi="Lucida Handwriting"/>
          <w:b/>
          <w:color w:val="632423" w:themeColor="accent2" w:themeShade="80"/>
        </w:rPr>
      </w:pPr>
      <w:r w:rsidRPr="00AA5CDC">
        <w:rPr>
          <w:rFonts w:ascii="Lucida Handwriting" w:hAnsi="Lucida Handwriting"/>
          <w:sz w:val="28"/>
          <w:szCs w:val="24"/>
        </w:rPr>
        <w:t xml:space="preserve">   </w:t>
      </w:r>
      <w:r w:rsidRPr="00D27E5E">
        <w:rPr>
          <w:rFonts w:ascii="Lucida Handwriting" w:hAnsi="Lucida Handwriting"/>
          <w:b/>
          <w:color w:val="632423" w:themeColor="accent2" w:themeShade="80"/>
          <w:sz w:val="24"/>
          <w:szCs w:val="24"/>
        </w:rPr>
        <w:t>Office of the Sangguniang Bayan</w:t>
      </w:r>
    </w:p>
    <w:p w:rsidR="00245E81" w:rsidRPr="005716C8" w:rsidRDefault="00245E81" w:rsidP="00245E81">
      <w:pPr>
        <w:pBdr>
          <w:top w:val="thinThickMediumGap" w:sz="24" w:space="1" w:color="auto"/>
        </w:pBdr>
        <w:spacing w:after="0"/>
        <w:ind w:left="-720" w:right="-720"/>
        <w:rPr>
          <w:sz w:val="2"/>
        </w:rPr>
      </w:pPr>
    </w:p>
    <w:p w:rsidR="00245E81" w:rsidRDefault="00245E81" w:rsidP="00D76C8E">
      <w:pPr>
        <w:spacing w:after="0"/>
        <w:ind w:left="720"/>
        <w:jc w:val="right"/>
        <w:rPr>
          <w:sz w:val="24"/>
          <w:szCs w:val="24"/>
        </w:rPr>
      </w:pPr>
    </w:p>
    <w:p w:rsidR="00D76C8E" w:rsidRPr="0084676A" w:rsidRDefault="00D76C8E" w:rsidP="00D76C8E">
      <w:pPr>
        <w:spacing w:after="0"/>
        <w:ind w:left="720"/>
        <w:jc w:val="right"/>
        <w:rPr>
          <w:sz w:val="24"/>
          <w:szCs w:val="24"/>
        </w:rPr>
      </w:pPr>
      <w:r>
        <w:rPr>
          <w:sz w:val="24"/>
          <w:szCs w:val="24"/>
        </w:rPr>
        <w:t xml:space="preserve">Page </w:t>
      </w:r>
      <w:r w:rsidRPr="0084676A">
        <w:rPr>
          <w:sz w:val="24"/>
          <w:szCs w:val="24"/>
        </w:rPr>
        <w:t>-</w:t>
      </w:r>
      <w:r>
        <w:rPr>
          <w:sz w:val="24"/>
          <w:szCs w:val="24"/>
        </w:rPr>
        <w:t xml:space="preserve"> </w:t>
      </w:r>
      <w:r w:rsidRPr="0084676A">
        <w:rPr>
          <w:sz w:val="24"/>
          <w:szCs w:val="24"/>
        </w:rPr>
        <w:t>2 -</w:t>
      </w:r>
    </w:p>
    <w:p w:rsidR="00D76C8E" w:rsidRPr="00430993" w:rsidRDefault="00D76C8E" w:rsidP="00D76C8E">
      <w:pPr>
        <w:spacing w:after="0"/>
        <w:ind w:left="720"/>
        <w:jc w:val="both"/>
        <w:rPr>
          <w:sz w:val="24"/>
          <w:szCs w:val="24"/>
        </w:rPr>
      </w:pPr>
      <w:r w:rsidRPr="00245E81">
        <w:rPr>
          <w:b/>
          <w:sz w:val="24"/>
          <w:szCs w:val="24"/>
        </w:rPr>
        <w:t xml:space="preserve">SECTION II. </w:t>
      </w:r>
      <w:r w:rsidRPr="00245E81">
        <w:rPr>
          <w:b/>
          <w:sz w:val="24"/>
          <w:szCs w:val="24"/>
          <w:u w:val="single"/>
        </w:rPr>
        <w:t>Scope and Application</w:t>
      </w:r>
      <w:r w:rsidRPr="00245E81">
        <w:rPr>
          <w:b/>
          <w:sz w:val="24"/>
          <w:szCs w:val="24"/>
        </w:rPr>
        <w:t>.</w:t>
      </w:r>
      <w:r w:rsidRPr="00430993">
        <w:rPr>
          <w:sz w:val="24"/>
          <w:szCs w:val="24"/>
        </w:rPr>
        <w:t xml:space="preserve"> This Ordinance shall apply to all owners/operators of video-oke, VHS, VCD, billiards, polls, </w:t>
      </w:r>
      <w:r w:rsidR="00245E81" w:rsidRPr="00430993">
        <w:rPr>
          <w:sz w:val="24"/>
          <w:szCs w:val="24"/>
        </w:rPr>
        <w:t>play stations</w:t>
      </w:r>
      <w:r w:rsidRPr="00430993">
        <w:rPr>
          <w:sz w:val="24"/>
          <w:szCs w:val="24"/>
        </w:rPr>
        <w:t xml:space="preserve"> and video games within the territorial jurisdiction of Bani, Pangasinan.</w:t>
      </w:r>
    </w:p>
    <w:p w:rsidR="00D76C8E" w:rsidRPr="00430993" w:rsidRDefault="00D76C8E" w:rsidP="00D76C8E">
      <w:pPr>
        <w:spacing w:after="0"/>
        <w:jc w:val="both"/>
        <w:rPr>
          <w:sz w:val="24"/>
          <w:szCs w:val="24"/>
        </w:rPr>
      </w:pPr>
    </w:p>
    <w:p w:rsidR="00D76C8E" w:rsidRPr="00245E81" w:rsidRDefault="00D76C8E" w:rsidP="00D76C8E">
      <w:pPr>
        <w:spacing w:after="0"/>
        <w:ind w:firstLine="720"/>
        <w:jc w:val="both"/>
        <w:rPr>
          <w:b/>
          <w:sz w:val="24"/>
          <w:szCs w:val="24"/>
        </w:rPr>
      </w:pPr>
      <w:r w:rsidRPr="00245E81">
        <w:rPr>
          <w:b/>
          <w:sz w:val="24"/>
          <w:szCs w:val="24"/>
        </w:rPr>
        <w:t xml:space="preserve">SECTION III. </w:t>
      </w:r>
      <w:r w:rsidRPr="00245E81">
        <w:rPr>
          <w:b/>
          <w:sz w:val="24"/>
          <w:szCs w:val="24"/>
          <w:u w:val="single"/>
        </w:rPr>
        <w:t>Definition of Terms</w:t>
      </w:r>
      <w:r w:rsidRPr="00245E81">
        <w:rPr>
          <w:b/>
          <w:sz w:val="24"/>
          <w:szCs w:val="24"/>
        </w:rPr>
        <w:t>:</w:t>
      </w:r>
    </w:p>
    <w:p w:rsidR="00D76C8E" w:rsidRPr="00430993" w:rsidRDefault="00D76C8E" w:rsidP="00D76C8E">
      <w:pPr>
        <w:spacing w:after="0"/>
        <w:jc w:val="both"/>
        <w:rPr>
          <w:sz w:val="24"/>
          <w:szCs w:val="24"/>
        </w:rPr>
      </w:pPr>
    </w:p>
    <w:p w:rsidR="00D76C8E" w:rsidRPr="00430993" w:rsidRDefault="00D76C8E" w:rsidP="00D76C8E">
      <w:pPr>
        <w:spacing w:after="0"/>
        <w:ind w:left="1440"/>
        <w:jc w:val="both"/>
        <w:rPr>
          <w:sz w:val="24"/>
          <w:szCs w:val="24"/>
        </w:rPr>
      </w:pPr>
      <w:r w:rsidRPr="00430993">
        <w:rPr>
          <w:sz w:val="24"/>
          <w:szCs w:val="24"/>
        </w:rPr>
        <w:t xml:space="preserve">1. Video- Oke/VHS/VCD Machine – refers to recreational or entertainment devices wherein customers can sing along their chosen song being played. A similar device includes VCD player or VHS player and </w:t>
      </w:r>
      <w:r w:rsidR="00245E81" w:rsidRPr="00430993">
        <w:rPr>
          <w:sz w:val="24"/>
          <w:szCs w:val="24"/>
        </w:rPr>
        <w:t>television</w:t>
      </w:r>
      <w:r w:rsidRPr="00430993">
        <w:rPr>
          <w:sz w:val="24"/>
          <w:szCs w:val="24"/>
        </w:rPr>
        <w:t xml:space="preserve"> set.</w:t>
      </w:r>
    </w:p>
    <w:p w:rsidR="00D76C8E" w:rsidRPr="00430993" w:rsidRDefault="00D76C8E" w:rsidP="00D76C8E">
      <w:pPr>
        <w:spacing w:after="0"/>
        <w:ind w:left="1440"/>
        <w:jc w:val="both"/>
        <w:rPr>
          <w:sz w:val="24"/>
          <w:szCs w:val="24"/>
        </w:rPr>
      </w:pPr>
      <w:r w:rsidRPr="00430993">
        <w:rPr>
          <w:sz w:val="24"/>
          <w:szCs w:val="24"/>
        </w:rPr>
        <w:t xml:space="preserve"> 2. Video Games/</w:t>
      </w:r>
      <w:r w:rsidR="00245E81" w:rsidRPr="00430993">
        <w:rPr>
          <w:sz w:val="24"/>
          <w:szCs w:val="24"/>
        </w:rPr>
        <w:t>Play stations</w:t>
      </w:r>
      <w:r w:rsidRPr="00430993">
        <w:rPr>
          <w:sz w:val="24"/>
          <w:szCs w:val="24"/>
        </w:rPr>
        <w:t xml:space="preserve"> – electronic device played by making images on a computer screen.</w:t>
      </w:r>
    </w:p>
    <w:p w:rsidR="00D76C8E" w:rsidRPr="00430993" w:rsidRDefault="00D76C8E" w:rsidP="00D76C8E">
      <w:pPr>
        <w:spacing w:after="0"/>
        <w:ind w:left="1440"/>
        <w:jc w:val="both"/>
        <w:rPr>
          <w:sz w:val="24"/>
          <w:szCs w:val="24"/>
        </w:rPr>
      </w:pPr>
      <w:r w:rsidRPr="00430993">
        <w:rPr>
          <w:sz w:val="24"/>
          <w:szCs w:val="24"/>
        </w:rPr>
        <w:t>3. Billiards – indoor games in which a felt tipped stick called “cue” is used to hit colored or numbered balls across a cloth covered table in pockets.</w:t>
      </w:r>
    </w:p>
    <w:p w:rsidR="00D76C8E" w:rsidRPr="00430993" w:rsidRDefault="00D76C8E" w:rsidP="00D76C8E">
      <w:pPr>
        <w:spacing w:after="0"/>
        <w:ind w:left="1440"/>
        <w:jc w:val="both"/>
        <w:rPr>
          <w:sz w:val="24"/>
          <w:szCs w:val="24"/>
        </w:rPr>
      </w:pPr>
      <w:r w:rsidRPr="00430993">
        <w:rPr>
          <w:sz w:val="24"/>
          <w:szCs w:val="24"/>
        </w:rPr>
        <w:t>4. Pools – local version of billiards consist of round and flat objects that are usually hit by a stick across a square table with four corner pockets.</w:t>
      </w: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r w:rsidRPr="00430993">
        <w:rPr>
          <w:sz w:val="24"/>
          <w:szCs w:val="24"/>
        </w:rPr>
        <w:tab/>
      </w:r>
      <w:r w:rsidRPr="00245E81">
        <w:rPr>
          <w:b/>
          <w:sz w:val="24"/>
          <w:szCs w:val="24"/>
        </w:rPr>
        <w:t xml:space="preserve">SECTION IV. </w:t>
      </w:r>
      <w:r w:rsidRPr="00245E81">
        <w:rPr>
          <w:b/>
          <w:sz w:val="24"/>
          <w:szCs w:val="24"/>
          <w:u w:val="single"/>
        </w:rPr>
        <w:t>Rules and Regulations</w:t>
      </w:r>
      <w:r w:rsidRPr="00245E81">
        <w:rPr>
          <w:b/>
          <w:sz w:val="24"/>
          <w:szCs w:val="24"/>
        </w:rPr>
        <w:t>.</w:t>
      </w:r>
      <w:r w:rsidRPr="00430993">
        <w:rPr>
          <w:sz w:val="24"/>
          <w:szCs w:val="24"/>
        </w:rPr>
        <w:t xml:space="preserve"> Owners/Operators of Video-Oke, VCD, VHS, Video Games, </w:t>
      </w:r>
      <w:r w:rsidR="00245E81" w:rsidRPr="00430993">
        <w:rPr>
          <w:sz w:val="24"/>
          <w:szCs w:val="24"/>
        </w:rPr>
        <w:t>Play stations</w:t>
      </w:r>
      <w:r w:rsidRPr="00430993">
        <w:rPr>
          <w:sz w:val="24"/>
          <w:szCs w:val="24"/>
        </w:rPr>
        <w:t xml:space="preserve"> Billiards and Pools must strictly comply with the following:</w:t>
      </w: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r w:rsidRPr="00430993">
        <w:rPr>
          <w:sz w:val="24"/>
          <w:szCs w:val="24"/>
        </w:rPr>
        <w:tab/>
        <w:t>1. Owners/Operators must register their establishments at the Office of the Municipal Treasurer and must have proper endorsement from barangay concerned before securing Mayor’s Permit.</w:t>
      </w:r>
    </w:p>
    <w:p w:rsidR="00D76C8E" w:rsidRPr="00430993" w:rsidRDefault="00D76C8E" w:rsidP="00D76C8E">
      <w:pPr>
        <w:spacing w:after="0"/>
        <w:jc w:val="both"/>
        <w:rPr>
          <w:sz w:val="24"/>
          <w:szCs w:val="24"/>
        </w:rPr>
      </w:pPr>
    </w:p>
    <w:p w:rsidR="00D76C8E" w:rsidRPr="00430993" w:rsidRDefault="00245E81" w:rsidP="00D76C8E">
      <w:pPr>
        <w:spacing w:after="0"/>
        <w:jc w:val="both"/>
        <w:rPr>
          <w:sz w:val="24"/>
          <w:szCs w:val="24"/>
        </w:rPr>
      </w:pPr>
      <w:r>
        <w:rPr>
          <w:sz w:val="24"/>
          <w:szCs w:val="24"/>
        </w:rPr>
        <w:tab/>
      </w:r>
      <w:r w:rsidR="00D76C8E" w:rsidRPr="00430993">
        <w:rPr>
          <w:sz w:val="24"/>
          <w:szCs w:val="24"/>
        </w:rPr>
        <w:t xml:space="preserve">2. Video-Oke, VCD, VHS, Video Games, </w:t>
      </w:r>
      <w:r w:rsidRPr="00430993">
        <w:rPr>
          <w:sz w:val="24"/>
          <w:szCs w:val="24"/>
        </w:rPr>
        <w:t>Play stations</w:t>
      </w:r>
      <w:r w:rsidR="00D76C8E" w:rsidRPr="00430993">
        <w:rPr>
          <w:sz w:val="24"/>
          <w:szCs w:val="24"/>
        </w:rPr>
        <w:t>, Billiards and Pools must stop operation at 9:00 o’clock PM up to 6:00 o’clock AM of the next day and that owners/operators of these establishments must cause the posting of the specified time limit for operation</w:t>
      </w:r>
      <w:r>
        <w:rPr>
          <w:sz w:val="24"/>
          <w:szCs w:val="24"/>
        </w:rPr>
        <w:t>.</w:t>
      </w:r>
    </w:p>
    <w:p w:rsidR="00D76C8E" w:rsidRPr="00430993" w:rsidRDefault="00D76C8E" w:rsidP="00D76C8E">
      <w:pPr>
        <w:spacing w:after="0"/>
        <w:jc w:val="both"/>
        <w:rPr>
          <w:sz w:val="24"/>
          <w:szCs w:val="24"/>
        </w:rPr>
      </w:pPr>
      <w:r w:rsidRPr="00430993">
        <w:rPr>
          <w:sz w:val="24"/>
          <w:szCs w:val="24"/>
        </w:rPr>
        <w:tab/>
        <w:t xml:space="preserve">Exception: Special Occasions like Barangay Fiestas, Birthdays, Family Gatherings, Reunions, </w:t>
      </w:r>
      <w:r w:rsidR="00245E81" w:rsidRPr="00430993">
        <w:rPr>
          <w:sz w:val="24"/>
          <w:szCs w:val="24"/>
        </w:rPr>
        <w:t>and Holidays</w:t>
      </w:r>
      <w:r w:rsidRPr="00430993">
        <w:rPr>
          <w:sz w:val="24"/>
          <w:szCs w:val="24"/>
        </w:rPr>
        <w:t xml:space="preserve"> &amp; Similar Occasions</w:t>
      </w:r>
    </w:p>
    <w:p w:rsidR="00D76C8E" w:rsidRPr="00430993" w:rsidRDefault="00245E81" w:rsidP="00D76C8E">
      <w:pPr>
        <w:spacing w:after="0"/>
        <w:jc w:val="both"/>
        <w:rPr>
          <w:sz w:val="24"/>
          <w:szCs w:val="24"/>
        </w:rPr>
      </w:pPr>
      <w:r>
        <w:rPr>
          <w:sz w:val="24"/>
          <w:szCs w:val="24"/>
        </w:rPr>
        <w:tab/>
      </w:r>
      <w:r w:rsidR="00D76C8E" w:rsidRPr="00430993">
        <w:rPr>
          <w:sz w:val="24"/>
          <w:szCs w:val="24"/>
        </w:rPr>
        <w:t xml:space="preserve">3. Students/Pupils are not allowed to play Video-Oke, VCD, VHS, Video Games, </w:t>
      </w:r>
      <w:r w:rsidRPr="00430993">
        <w:rPr>
          <w:sz w:val="24"/>
          <w:szCs w:val="24"/>
        </w:rPr>
        <w:t>Play stations</w:t>
      </w:r>
      <w:r w:rsidR="00D76C8E" w:rsidRPr="00430993">
        <w:rPr>
          <w:sz w:val="24"/>
          <w:szCs w:val="24"/>
        </w:rPr>
        <w:t>, Billiards and Pools or to loiter in these establishments during class hours.</w:t>
      </w:r>
    </w:p>
    <w:p w:rsidR="00D76C8E" w:rsidRPr="00430993" w:rsidRDefault="00245E81" w:rsidP="00D76C8E">
      <w:pPr>
        <w:spacing w:after="0"/>
        <w:jc w:val="both"/>
        <w:rPr>
          <w:sz w:val="24"/>
          <w:szCs w:val="24"/>
        </w:rPr>
      </w:pPr>
      <w:r>
        <w:rPr>
          <w:sz w:val="24"/>
          <w:szCs w:val="24"/>
        </w:rPr>
        <w:tab/>
      </w:r>
      <w:r w:rsidR="00D76C8E" w:rsidRPr="00430993">
        <w:rPr>
          <w:sz w:val="24"/>
          <w:szCs w:val="24"/>
        </w:rPr>
        <w:t>4. These establishments are for recreational purposes only, hence, drinking, betting or gambling are strictly prohibited and that operators/owners are required to post in a conspicuous place a poster with a sign “DRINKING, BETTTING OR GAMBLING ARE STRICTLY PROHIBITED”.</w:t>
      </w:r>
    </w:p>
    <w:p w:rsidR="00D76C8E" w:rsidRPr="00430993" w:rsidRDefault="00245E81" w:rsidP="00D76C8E">
      <w:pPr>
        <w:spacing w:after="0"/>
        <w:jc w:val="both"/>
        <w:rPr>
          <w:sz w:val="24"/>
          <w:szCs w:val="24"/>
        </w:rPr>
      </w:pPr>
      <w:r>
        <w:rPr>
          <w:sz w:val="24"/>
          <w:szCs w:val="24"/>
        </w:rPr>
        <w:tab/>
      </w:r>
      <w:r w:rsidRPr="00430993">
        <w:rPr>
          <w:sz w:val="24"/>
          <w:szCs w:val="24"/>
        </w:rPr>
        <w:t>5. These</w:t>
      </w:r>
      <w:r w:rsidR="00D76C8E" w:rsidRPr="00430993">
        <w:rPr>
          <w:sz w:val="24"/>
          <w:szCs w:val="24"/>
        </w:rPr>
        <w:t xml:space="preserve"> recreational establishments must be constructed and operated 200 lineal meters away from residential areas hospitals, schools, churches, offices and other public buildings.</w:t>
      </w:r>
    </w:p>
    <w:p w:rsidR="00D76C8E" w:rsidRPr="00430993" w:rsidRDefault="00245E81" w:rsidP="00D76C8E">
      <w:pPr>
        <w:spacing w:after="0"/>
        <w:jc w:val="both"/>
        <w:rPr>
          <w:sz w:val="24"/>
          <w:szCs w:val="24"/>
        </w:rPr>
      </w:pPr>
      <w:r>
        <w:rPr>
          <w:sz w:val="24"/>
          <w:szCs w:val="24"/>
        </w:rPr>
        <w:tab/>
      </w:r>
      <w:r w:rsidR="00D76C8E" w:rsidRPr="00430993">
        <w:rPr>
          <w:sz w:val="24"/>
          <w:szCs w:val="24"/>
        </w:rPr>
        <w:t xml:space="preserve">6. Operators/owners of these establishments must offer to </w:t>
      </w:r>
      <w:r w:rsidRPr="00430993">
        <w:rPr>
          <w:sz w:val="24"/>
          <w:szCs w:val="24"/>
        </w:rPr>
        <w:t>player’s</w:t>
      </w:r>
      <w:r w:rsidR="00D76C8E" w:rsidRPr="00430993">
        <w:rPr>
          <w:sz w:val="24"/>
          <w:szCs w:val="24"/>
        </w:rPr>
        <w:t xml:space="preserve"> wholesome or good quality of music that </w:t>
      </w:r>
      <w:r w:rsidRPr="00430993">
        <w:rPr>
          <w:sz w:val="24"/>
          <w:szCs w:val="24"/>
        </w:rPr>
        <w:t>redounds</w:t>
      </w:r>
      <w:r w:rsidR="00D76C8E" w:rsidRPr="00430993">
        <w:rPr>
          <w:sz w:val="24"/>
          <w:szCs w:val="24"/>
        </w:rPr>
        <w:t xml:space="preserve"> to the moral of the townspeople.</w:t>
      </w:r>
    </w:p>
    <w:p w:rsidR="00D76C8E" w:rsidRPr="00430993" w:rsidRDefault="00245E81" w:rsidP="00D76C8E">
      <w:pPr>
        <w:spacing w:after="0"/>
        <w:jc w:val="both"/>
        <w:rPr>
          <w:sz w:val="24"/>
          <w:szCs w:val="24"/>
        </w:rPr>
      </w:pPr>
      <w:r>
        <w:rPr>
          <w:sz w:val="24"/>
          <w:szCs w:val="24"/>
        </w:rPr>
        <w:tab/>
      </w:r>
      <w:r w:rsidR="00D76C8E" w:rsidRPr="00430993">
        <w:rPr>
          <w:sz w:val="24"/>
          <w:szCs w:val="24"/>
        </w:rPr>
        <w:t>7. Operators/owners of these establishments must see to it that sounds of the machines are reduced tuned down to appropriate volume to maintain peace and tranquility of neighborhood especially during night time.</w:t>
      </w:r>
    </w:p>
    <w:p w:rsidR="00D76C8E" w:rsidRPr="00430993" w:rsidRDefault="00D76C8E" w:rsidP="00D76C8E">
      <w:pPr>
        <w:spacing w:after="0"/>
        <w:jc w:val="both"/>
        <w:rPr>
          <w:sz w:val="24"/>
          <w:szCs w:val="24"/>
        </w:rPr>
      </w:pPr>
    </w:p>
    <w:p w:rsidR="00D76C8E" w:rsidRDefault="00D76C8E" w:rsidP="00D76C8E">
      <w:pPr>
        <w:spacing w:after="0"/>
        <w:jc w:val="both"/>
        <w:rPr>
          <w:sz w:val="24"/>
          <w:szCs w:val="24"/>
        </w:rPr>
      </w:pPr>
    </w:p>
    <w:p w:rsidR="00245E81" w:rsidRPr="00430993" w:rsidRDefault="00245E81" w:rsidP="00D76C8E">
      <w:pPr>
        <w:spacing w:after="0"/>
        <w:jc w:val="both"/>
        <w:rPr>
          <w:sz w:val="24"/>
          <w:szCs w:val="24"/>
        </w:rPr>
      </w:pPr>
    </w:p>
    <w:p w:rsidR="00245E81" w:rsidRDefault="00D76C8E" w:rsidP="00245E81">
      <w:pPr>
        <w:spacing w:after="0"/>
        <w:ind w:left="-720"/>
        <w:jc w:val="center"/>
        <w:rPr>
          <w:sz w:val="24"/>
          <w:szCs w:val="24"/>
        </w:rPr>
      </w:pPr>
      <w:r w:rsidRPr="00430993">
        <w:rPr>
          <w:i/>
          <w:sz w:val="24"/>
          <w:szCs w:val="24"/>
        </w:rPr>
        <w:lastRenderedPageBreak/>
        <w:tab/>
        <w:t xml:space="preserve"> </w:t>
      </w:r>
      <w:r w:rsidR="00245E81">
        <w:rPr>
          <w:sz w:val="24"/>
          <w:szCs w:val="24"/>
        </w:rPr>
        <w:t xml:space="preserve">      </w:t>
      </w:r>
      <w:r w:rsidR="00245E81">
        <w:rPr>
          <w:noProof/>
          <w:sz w:val="24"/>
          <w:szCs w:val="24"/>
        </w:rPr>
        <w:drawing>
          <wp:anchor distT="0" distB="0" distL="114300" distR="114300" simplePos="0" relativeHeight="25166336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3"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sidR="00245E81">
        <w:rPr>
          <w:sz w:val="24"/>
          <w:szCs w:val="24"/>
        </w:rPr>
        <w:t xml:space="preserve">          </w:t>
      </w:r>
    </w:p>
    <w:p w:rsidR="00245E81" w:rsidRPr="00AA5CDC" w:rsidRDefault="00245E81" w:rsidP="00245E81">
      <w:pPr>
        <w:spacing w:after="0"/>
        <w:ind w:left="-720"/>
        <w:jc w:val="center"/>
        <w:rPr>
          <w:b/>
          <w:sz w:val="24"/>
          <w:szCs w:val="24"/>
        </w:rPr>
      </w:pPr>
      <w:r>
        <w:rPr>
          <w:sz w:val="24"/>
          <w:szCs w:val="24"/>
        </w:rPr>
        <w:t xml:space="preserve">            </w:t>
      </w:r>
      <w:r w:rsidRPr="00AA5CDC">
        <w:rPr>
          <w:b/>
          <w:sz w:val="24"/>
          <w:szCs w:val="24"/>
        </w:rPr>
        <w:t>Republic of the Philippines</w:t>
      </w:r>
    </w:p>
    <w:p w:rsidR="00245E81" w:rsidRDefault="00245E81" w:rsidP="00245E81">
      <w:pPr>
        <w:spacing w:after="0"/>
        <w:jc w:val="center"/>
        <w:rPr>
          <w:b/>
          <w:sz w:val="24"/>
          <w:szCs w:val="24"/>
        </w:rPr>
      </w:pPr>
      <w:r w:rsidRPr="00AA5CDC">
        <w:rPr>
          <w:b/>
          <w:sz w:val="24"/>
          <w:szCs w:val="24"/>
        </w:rPr>
        <w:t>Province of Pangasinan</w:t>
      </w:r>
    </w:p>
    <w:p w:rsidR="00245E81" w:rsidRPr="00A74260" w:rsidRDefault="00245E81" w:rsidP="00245E81">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245E81" w:rsidRPr="00D27E5E" w:rsidRDefault="00245E81" w:rsidP="00245E81">
      <w:pPr>
        <w:spacing w:after="0"/>
        <w:jc w:val="center"/>
        <w:rPr>
          <w:rFonts w:ascii="Lucida Handwriting" w:hAnsi="Lucida Handwriting"/>
          <w:b/>
          <w:color w:val="632423" w:themeColor="accent2" w:themeShade="80"/>
        </w:rPr>
      </w:pPr>
      <w:r w:rsidRPr="00AA5CDC">
        <w:rPr>
          <w:rFonts w:ascii="Lucida Handwriting" w:hAnsi="Lucida Handwriting"/>
          <w:sz w:val="28"/>
          <w:szCs w:val="24"/>
        </w:rPr>
        <w:t xml:space="preserve">   </w:t>
      </w:r>
      <w:r w:rsidRPr="00D27E5E">
        <w:rPr>
          <w:rFonts w:ascii="Lucida Handwriting" w:hAnsi="Lucida Handwriting"/>
          <w:b/>
          <w:color w:val="632423" w:themeColor="accent2" w:themeShade="80"/>
          <w:sz w:val="24"/>
          <w:szCs w:val="24"/>
        </w:rPr>
        <w:t>Office of the Sangguniang Bayan</w:t>
      </w:r>
    </w:p>
    <w:p w:rsidR="00245E81" w:rsidRPr="005716C8" w:rsidRDefault="00245E81" w:rsidP="00245E81">
      <w:pPr>
        <w:pBdr>
          <w:top w:val="thinThickMediumGap" w:sz="24" w:space="1" w:color="auto"/>
        </w:pBdr>
        <w:spacing w:after="0"/>
        <w:ind w:left="-720" w:right="-720"/>
        <w:rPr>
          <w:sz w:val="2"/>
        </w:rPr>
      </w:pPr>
    </w:p>
    <w:p w:rsidR="00D76C8E" w:rsidRPr="00430993" w:rsidRDefault="00D76C8E" w:rsidP="00D76C8E">
      <w:pPr>
        <w:spacing w:after="0"/>
        <w:jc w:val="center"/>
        <w:rPr>
          <w:sz w:val="24"/>
          <w:szCs w:val="24"/>
        </w:rPr>
      </w:pPr>
    </w:p>
    <w:p w:rsidR="00D76C8E" w:rsidRPr="00430993" w:rsidRDefault="00D76C8E" w:rsidP="00D76C8E">
      <w:pPr>
        <w:spacing w:after="0"/>
        <w:jc w:val="both"/>
        <w:rPr>
          <w:sz w:val="24"/>
          <w:szCs w:val="24"/>
        </w:rPr>
      </w:pPr>
      <w:r w:rsidRPr="00430993">
        <w:rPr>
          <w:sz w:val="24"/>
          <w:szCs w:val="24"/>
        </w:rPr>
        <w:t xml:space="preserve">     </w:t>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Page – 3 –</w:t>
      </w:r>
    </w:p>
    <w:p w:rsidR="00D76C8E" w:rsidRPr="00430993" w:rsidRDefault="00D76C8E" w:rsidP="00D76C8E">
      <w:pPr>
        <w:spacing w:after="0"/>
        <w:jc w:val="both"/>
        <w:rPr>
          <w:sz w:val="24"/>
          <w:szCs w:val="24"/>
        </w:rPr>
      </w:pPr>
    </w:p>
    <w:p w:rsidR="00D76C8E" w:rsidRPr="00592EFE" w:rsidRDefault="00D76C8E" w:rsidP="00D76C8E">
      <w:pPr>
        <w:spacing w:after="0"/>
        <w:jc w:val="both"/>
        <w:rPr>
          <w:szCs w:val="24"/>
        </w:rPr>
      </w:pPr>
      <w:r w:rsidRPr="00E738DE">
        <w:rPr>
          <w:b/>
          <w:szCs w:val="24"/>
        </w:rPr>
        <w:t xml:space="preserve">SECTION V. </w:t>
      </w:r>
      <w:r w:rsidRPr="00E738DE">
        <w:rPr>
          <w:b/>
          <w:szCs w:val="24"/>
          <w:u w:val="single"/>
        </w:rPr>
        <w:t>Penal Provisions.</w:t>
      </w:r>
      <w:r w:rsidRPr="00592EFE">
        <w:rPr>
          <w:szCs w:val="24"/>
        </w:rPr>
        <w:t xml:space="preserve"> Violators of any of the provisions of this Ordinance shall be penalized with the following:</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r>
      <w:r w:rsidRPr="00592EFE">
        <w:rPr>
          <w:szCs w:val="24"/>
        </w:rPr>
        <w:tab/>
        <w:t>1</w:t>
      </w:r>
      <w:r w:rsidRPr="00592EFE">
        <w:rPr>
          <w:szCs w:val="24"/>
          <w:vertAlign w:val="superscript"/>
        </w:rPr>
        <w:t>st</w:t>
      </w:r>
      <w:r w:rsidRPr="00592EFE">
        <w:rPr>
          <w:szCs w:val="24"/>
        </w:rPr>
        <w:t xml:space="preserve"> Offense</w:t>
      </w:r>
      <w:r w:rsidRPr="00592EFE">
        <w:rPr>
          <w:szCs w:val="24"/>
        </w:rPr>
        <w:tab/>
      </w:r>
      <w:r w:rsidRPr="00592EFE">
        <w:rPr>
          <w:szCs w:val="24"/>
        </w:rPr>
        <w:tab/>
      </w:r>
      <w:r w:rsidRPr="00592EFE">
        <w:rPr>
          <w:szCs w:val="24"/>
        </w:rPr>
        <w:tab/>
      </w:r>
      <w:r w:rsidRPr="00592EFE">
        <w:rPr>
          <w:szCs w:val="24"/>
        </w:rPr>
        <w:tab/>
        <w:t>- P</w:t>
      </w:r>
      <w:r w:rsidRPr="00592EFE">
        <w:rPr>
          <w:szCs w:val="24"/>
        </w:rPr>
        <w:tab/>
        <w:t>500.00</w:t>
      </w:r>
    </w:p>
    <w:p w:rsidR="00D76C8E" w:rsidRPr="00592EFE" w:rsidRDefault="00D76C8E" w:rsidP="00D76C8E">
      <w:pPr>
        <w:spacing w:after="0"/>
        <w:jc w:val="both"/>
        <w:rPr>
          <w:szCs w:val="24"/>
        </w:rPr>
      </w:pPr>
      <w:r w:rsidRPr="00592EFE">
        <w:rPr>
          <w:szCs w:val="24"/>
        </w:rPr>
        <w:tab/>
      </w:r>
      <w:r w:rsidRPr="00592EFE">
        <w:rPr>
          <w:szCs w:val="24"/>
        </w:rPr>
        <w:tab/>
        <w:t>2</w:t>
      </w:r>
      <w:r w:rsidRPr="00592EFE">
        <w:rPr>
          <w:szCs w:val="24"/>
          <w:vertAlign w:val="superscript"/>
        </w:rPr>
        <w:t>nd</w:t>
      </w:r>
      <w:r w:rsidRPr="00592EFE">
        <w:rPr>
          <w:szCs w:val="24"/>
        </w:rPr>
        <w:t xml:space="preserve"> Offense</w:t>
      </w:r>
      <w:r w:rsidRPr="00592EFE">
        <w:rPr>
          <w:szCs w:val="24"/>
        </w:rPr>
        <w:tab/>
      </w:r>
      <w:r w:rsidRPr="00592EFE">
        <w:rPr>
          <w:szCs w:val="24"/>
        </w:rPr>
        <w:tab/>
      </w:r>
      <w:r w:rsidRPr="00592EFE">
        <w:rPr>
          <w:szCs w:val="24"/>
        </w:rPr>
        <w:tab/>
      </w:r>
      <w:r w:rsidRPr="00592EFE">
        <w:rPr>
          <w:szCs w:val="24"/>
        </w:rPr>
        <w:tab/>
        <w:t>-           1,000.00</w:t>
      </w:r>
    </w:p>
    <w:p w:rsidR="00D76C8E" w:rsidRPr="00592EFE" w:rsidRDefault="00D76C8E" w:rsidP="00D76C8E">
      <w:pPr>
        <w:spacing w:after="0"/>
        <w:jc w:val="both"/>
        <w:rPr>
          <w:szCs w:val="24"/>
        </w:rPr>
      </w:pPr>
      <w:r w:rsidRPr="00592EFE">
        <w:rPr>
          <w:szCs w:val="24"/>
        </w:rPr>
        <w:tab/>
      </w:r>
      <w:r w:rsidRPr="00592EFE">
        <w:rPr>
          <w:szCs w:val="24"/>
        </w:rPr>
        <w:tab/>
        <w:t>3</w:t>
      </w:r>
      <w:r w:rsidRPr="00592EFE">
        <w:rPr>
          <w:szCs w:val="24"/>
          <w:vertAlign w:val="superscript"/>
        </w:rPr>
        <w:t>rd</w:t>
      </w:r>
      <w:r w:rsidRPr="00592EFE">
        <w:rPr>
          <w:szCs w:val="24"/>
        </w:rPr>
        <w:t xml:space="preserve"> Offense</w:t>
      </w:r>
      <w:r w:rsidRPr="00592EFE">
        <w:rPr>
          <w:szCs w:val="24"/>
        </w:rPr>
        <w:tab/>
      </w:r>
      <w:r w:rsidRPr="00592EFE">
        <w:rPr>
          <w:szCs w:val="24"/>
        </w:rPr>
        <w:tab/>
      </w:r>
      <w:r w:rsidRPr="00592EFE">
        <w:rPr>
          <w:szCs w:val="24"/>
        </w:rPr>
        <w:tab/>
      </w:r>
      <w:r w:rsidRPr="00592EFE">
        <w:rPr>
          <w:szCs w:val="24"/>
        </w:rPr>
        <w:tab/>
        <w:t>-           1,500.00 and revocation of Mayor’s</w:t>
      </w:r>
    </w:p>
    <w:p w:rsidR="00D76C8E" w:rsidRPr="00592EFE" w:rsidRDefault="00D76C8E" w:rsidP="00D76C8E">
      <w:pPr>
        <w:spacing w:after="0"/>
        <w:jc w:val="both"/>
        <w:rPr>
          <w:szCs w:val="24"/>
        </w:rPr>
      </w:pPr>
      <w:r w:rsidRPr="00592EFE">
        <w:rPr>
          <w:szCs w:val="24"/>
        </w:rPr>
        <w:tab/>
      </w:r>
      <w:r w:rsidRPr="00592EFE">
        <w:rPr>
          <w:szCs w:val="24"/>
        </w:rPr>
        <w:tab/>
      </w:r>
      <w:r w:rsidRPr="00592EFE">
        <w:rPr>
          <w:szCs w:val="24"/>
        </w:rPr>
        <w:tab/>
      </w:r>
      <w:r w:rsidRPr="00592EFE">
        <w:rPr>
          <w:szCs w:val="24"/>
        </w:rPr>
        <w:tab/>
      </w:r>
      <w:r w:rsidRPr="00592EFE">
        <w:rPr>
          <w:szCs w:val="24"/>
        </w:rPr>
        <w:tab/>
      </w:r>
      <w:r w:rsidRPr="00592EFE">
        <w:rPr>
          <w:szCs w:val="24"/>
        </w:rPr>
        <w:tab/>
      </w:r>
      <w:r w:rsidRPr="00592EFE">
        <w:rPr>
          <w:szCs w:val="24"/>
        </w:rPr>
        <w:tab/>
      </w:r>
      <w:r w:rsidRPr="00592EFE">
        <w:rPr>
          <w:szCs w:val="24"/>
        </w:rPr>
        <w:tab/>
      </w:r>
      <w:r w:rsidRPr="00592EFE">
        <w:rPr>
          <w:szCs w:val="24"/>
        </w:rPr>
        <w:tab/>
      </w:r>
      <w:r w:rsidRPr="00592EFE">
        <w:rPr>
          <w:szCs w:val="24"/>
        </w:rPr>
        <w:tab/>
        <w:t>Permit</w:t>
      </w:r>
    </w:p>
    <w:p w:rsidR="00D76C8E" w:rsidRPr="00592EFE" w:rsidRDefault="00D76C8E" w:rsidP="00D76C8E">
      <w:pPr>
        <w:spacing w:after="0"/>
        <w:jc w:val="both"/>
        <w:rPr>
          <w:szCs w:val="24"/>
        </w:rPr>
      </w:pPr>
      <w:r w:rsidRPr="00592EFE">
        <w:rPr>
          <w:szCs w:val="24"/>
        </w:rPr>
        <w:tab/>
        <w:t>Penalties imposed herein shall accrue to the Funds of the:</w:t>
      </w:r>
    </w:p>
    <w:p w:rsidR="00D76C8E" w:rsidRPr="00592EFE" w:rsidRDefault="00D76C8E" w:rsidP="00D76C8E">
      <w:pPr>
        <w:spacing w:after="0"/>
        <w:jc w:val="both"/>
        <w:rPr>
          <w:szCs w:val="24"/>
        </w:rPr>
      </w:pPr>
      <w:r w:rsidRPr="00592EFE">
        <w:rPr>
          <w:szCs w:val="24"/>
        </w:rPr>
        <w:tab/>
      </w:r>
      <w:r w:rsidRPr="00592EFE">
        <w:rPr>
          <w:szCs w:val="24"/>
        </w:rPr>
        <w:tab/>
        <w:t>Municipality</w:t>
      </w:r>
      <w:r w:rsidRPr="00592EFE">
        <w:rPr>
          <w:szCs w:val="24"/>
        </w:rPr>
        <w:tab/>
      </w:r>
      <w:r w:rsidRPr="00592EFE">
        <w:rPr>
          <w:szCs w:val="24"/>
        </w:rPr>
        <w:tab/>
      </w:r>
      <w:r w:rsidRPr="00592EFE">
        <w:rPr>
          <w:szCs w:val="24"/>
        </w:rPr>
        <w:tab/>
      </w:r>
      <w:r w:rsidRPr="00592EFE">
        <w:rPr>
          <w:szCs w:val="24"/>
        </w:rPr>
        <w:tab/>
        <w:t>- 75%</w:t>
      </w:r>
    </w:p>
    <w:p w:rsidR="00D76C8E" w:rsidRPr="00592EFE" w:rsidRDefault="00D76C8E" w:rsidP="00D76C8E">
      <w:pPr>
        <w:spacing w:after="0"/>
        <w:jc w:val="both"/>
        <w:rPr>
          <w:szCs w:val="24"/>
        </w:rPr>
      </w:pPr>
      <w:r w:rsidRPr="00592EFE">
        <w:rPr>
          <w:szCs w:val="24"/>
        </w:rPr>
        <w:tab/>
      </w:r>
      <w:r w:rsidRPr="00592EFE">
        <w:rPr>
          <w:szCs w:val="24"/>
        </w:rPr>
        <w:tab/>
        <w:t>Barangay</w:t>
      </w:r>
      <w:r w:rsidRPr="00592EFE">
        <w:rPr>
          <w:szCs w:val="24"/>
        </w:rPr>
        <w:tab/>
      </w:r>
      <w:r w:rsidRPr="00592EFE">
        <w:rPr>
          <w:szCs w:val="24"/>
        </w:rPr>
        <w:tab/>
      </w:r>
      <w:r w:rsidRPr="00592EFE">
        <w:rPr>
          <w:szCs w:val="24"/>
        </w:rPr>
        <w:tab/>
      </w:r>
      <w:r w:rsidRPr="00592EFE">
        <w:rPr>
          <w:szCs w:val="24"/>
        </w:rPr>
        <w:tab/>
        <w:t>- 25%</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r>
      <w:r w:rsidRPr="00E738DE">
        <w:rPr>
          <w:b/>
          <w:szCs w:val="24"/>
        </w:rPr>
        <w:t xml:space="preserve">SECTION VI. </w:t>
      </w:r>
      <w:r w:rsidRPr="00E738DE">
        <w:rPr>
          <w:b/>
          <w:szCs w:val="24"/>
          <w:u w:val="single"/>
        </w:rPr>
        <w:t>Enforcement</w:t>
      </w:r>
      <w:r w:rsidRPr="00E738DE">
        <w:rPr>
          <w:szCs w:val="24"/>
          <w:u w:val="single"/>
        </w:rPr>
        <w:t>.</w:t>
      </w:r>
      <w:r w:rsidRPr="00592EFE">
        <w:rPr>
          <w:szCs w:val="24"/>
        </w:rPr>
        <w:t xml:space="preserve"> All Barangay Council Officials, Bani PNP and CVOs are tasked to carry out and enforce the provisions of this Ordinance.</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r>
      <w:r w:rsidRPr="00E738DE">
        <w:rPr>
          <w:b/>
          <w:szCs w:val="24"/>
        </w:rPr>
        <w:t xml:space="preserve">SECTION VII. </w:t>
      </w:r>
      <w:r w:rsidRPr="00E738DE">
        <w:rPr>
          <w:b/>
          <w:szCs w:val="24"/>
          <w:u w:val="single"/>
        </w:rPr>
        <w:t>Repealing Clause</w:t>
      </w:r>
      <w:r w:rsidRPr="00592EFE">
        <w:rPr>
          <w:szCs w:val="24"/>
        </w:rPr>
        <w:t>. Any Ordinance, Executive Order or Rules and Regulations or parts thereof which are inconsistent with this Ordinance are hereby repealed or modified accordingly.</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r>
      <w:r w:rsidRPr="00E738DE">
        <w:rPr>
          <w:b/>
          <w:szCs w:val="24"/>
        </w:rPr>
        <w:t xml:space="preserve">SECTION VIII. </w:t>
      </w:r>
      <w:proofErr w:type="spellStart"/>
      <w:proofErr w:type="gramStart"/>
      <w:r w:rsidRPr="00E738DE">
        <w:rPr>
          <w:b/>
          <w:szCs w:val="24"/>
        </w:rPr>
        <w:t>Separability</w:t>
      </w:r>
      <w:proofErr w:type="spellEnd"/>
      <w:r w:rsidRPr="00E738DE">
        <w:rPr>
          <w:b/>
          <w:szCs w:val="24"/>
        </w:rPr>
        <w:t xml:space="preserve"> Clause.</w:t>
      </w:r>
      <w:proofErr w:type="gramEnd"/>
      <w:r w:rsidRPr="00592EFE">
        <w:rPr>
          <w:szCs w:val="24"/>
        </w:rPr>
        <w:t xml:space="preserve"> The provisions of this Ordinance are hereby declared separable, and if any clause, sentence, provision or section of this Ordinance shall for any reason be held invalid, such invalidity shall not affect the other provisions of this Ordinance.</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r>
      <w:proofErr w:type="gramStart"/>
      <w:r w:rsidRPr="00592EFE">
        <w:rPr>
          <w:szCs w:val="24"/>
        </w:rPr>
        <w:t>SECTION IX.</w:t>
      </w:r>
      <w:proofErr w:type="gramEnd"/>
      <w:r w:rsidRPr="00592EFE">
        <w:rPr>
          <w:szCs w:val="24"/>
        </w:rPr>
        <w:t xml:space="preserve"> </w:t>
      </w:r>
      <w:proofErr w:type="spellStart"/>
      <w:proofErr w:type="gramStart"/>
      <w:r w:rsidRPr="00592EFE">
        <w:rPr>
          <w:szCs w:val="24"/>
        </w:rPr>
        <w:t>Effectivity</w:t>
      </w:r>
      <w:proofErr w:type="spellEnd"/>
      <w:r w:rsidRPr="00592EFE">
        <w:rPr>
          <w:szCs w:val="24"/>
        </w:rPr>
        <w:t>.</w:t>
      </w:r>
      <w:proofErr w:type="gramEnd"/>
      <w:r w:rsidRPr="00592EFE">
        <w:rPr>
          <w:szCs w:val="24"/>
        </w:rPr>
        <w:t xml:space="preserve"> This Ordinance shall take effect immediately upon approval.</w:t>
      </w:r>
    </w:p>
    <w:p w:rsidR="00D76C8E" w:rsidRPr="00592EFE" w:rsidRDefault="00D76C8E" w:rsidP="00D76C8E">
      <w:pPr>
        <w:spacing w:after="0"/>
        <w:jc w:val="both"/>
        <w:rPr>
          <w:szCs w:val="24"/>
        </w:rPr>
      </w:pPr>
    </w:p>
    <w:p w:rsidR="00D76C8E" w:rsidRPr="00592EFE" w:rsidRDefault="00D76C8E" w:rsidP="00D76C8E">
      <w:pPr>
        <w:spacing w:after="0"/>
        <w:ind w:firstLine="720"/>
        <w:jc w:val="both"/>
        <w:rPr>
          <w:szCs w:val="24"/>
        </w:rPr>
      </w:pPr>
      <w:proofErr w:type="gramStart"/>
      <w:r w:rsidRPr="00592EFE">
        <w:rPr>
          <w:szCs w:val="24"/>
        </w:rPr>
        <w:t>“ENACTED.”</w:t>
      </w:r>
      <w:proofErr w:type="gramEnd"/>
    </w:p>
    <w:p w:rsidR="00D76C8E" w:rsidRPr="00592EFE" w:rsidRDefault="00D76C8E" w:rsidP="00D76C8E">
      <w:pPr>
        <w:spacing w:after="0"/>
        <w:ind w:firstLine="720"/>
        <w:jc w:val="both"/>
        <w:rPr>
          <w:szCs w:val="24"/>
        </w:rPr>
      </w:pPr>
    </w:p>
    <w:p w:rsidR="00D76C8E" w:rsidRPr="00592EFE" w:rsidRDefault="00D76C8E" w:rsidP="00D76C8E">
      <w:pPr>
        <w:spacing w:after="0"/>
        <w:ind w:firstLine="720"/>
        <w:jc w:val="center"/>
        <w:rPr>
          <w:szCs w:val="24"/>
        </w:rPr>
      </w:pPr>
      <w:r w:rsidRPr="00592EFE">
        <w:rPr>
          <w:szCs w:val="24"/>
        </w:rPr>
        <w:t>HON. MARIANO D. CATABAY</w:t>
      </w:r>
    </w:p>
    <w:p w:rsidR="00D76C8E" w:rsidRPr="00592EFE" w:rsidRDefault="00D76C8E" w:rsidP="00D76C8E">
      <w:pPr>
        <w:spacing w:after="0"/>
        <w:ind w:firstLine="720"/>
        <w:jc w:val="center"/>
        <w:rPr>
          <w:szCs w:val="24"/>
        </w:rPr>
      </w:pPr>
      <w:r w:rsidRPr="00592EFE">
        <w:rPr>
          <w:szCs w:val="24"/>
        </w:rPr>
        <w:t>Municipal Vice-Mayor/Presiding Officer</w:t>
      </w:r>
    </w:p>
    <w:p w:rsidR="00D76C8E" w:rsidRPr="00592EFE" w:rsidRDefault="00D76C8E" w:rsidP="00D76C8E">
      <w:pPr>
        <w:spacing w:after="0"/>
        <w:ind w:firstLine="720"/>
        <w:jc w:val="center"/>
        <w:rPr>
          <w:szCs w:val="24"/>
        </w:rPr>
      </w:pPr>
    </w:p>
    <w:p w:rsidR="00D76C8E" w:rsidRPr="00592EFE" w:rsidRDefault="00D76C8E" w:rsidP="00D76C8E">
      <w:pPr>
        <w:spacing w:after="0"/>
        <w:ind w:firstLine="720"/>
        <w:rPr>
          <w:szCs w:val="24"/>
        </w:rPr>
      </w:pPr>
    </w:p>
    <w:p w:rsidR="00D76C8E" w:rsidRPr="00592EFE" w:rsidRDefault="00D76C8E" w:rsidP="00D76C8E">
      <w:pPr>
        <w:spacing w:after="0"/>
        <w:ind w:firstLine="720"/>
        <w:rPr>
          <w:szCs w:val="24"/>
        </w:rPr>
      </w:pPr>
    </w:p>
    <w:p w:rsidR="00D76C8E" w:rsidRPr="00592EFE" w:rsidRDefault="00D76C8E" w:rsidP="00D76C8E">
      <w:pPr>
        <w:spacing w:after="0"/>
        <w:ind w:firstLine="720"/>
        <w:rPr>
          <w:szCs w:val="24"/>
        </w:rPr>
      </w:pPr>
      <w:proofErr w:type="gramStart"/>
      <w:r w:rsidRPr="00592EFE">
        <w:rPr>
          <w:szCs w:val="24"/>
        </w:rPr>
        <w:t>HON. MARIETCHU S. NAVARRO</w:t>
      </w:r>
      <w:r w:rsidRPr="00592EFE">
        <w:rPr>
          <w:szCs w:val="24"/>
        </w:rPr>
        <w:tab/>
      </w:r>
      <w:r w:rsidRPr="00592EFE">
        <w:rPr>
          <w:szCs w:val="24"/>
        </w:rPr>
        <w:tab/>
      </w:r>
      <w:r w:rsidRPr="00592EFE">
        <w:rPr>
          <w:szCs w:val="24"/>
        </w:rPr>
        <w:tab/>
      </w:r>
      <w:r w:rsidRPr="00592EFE">
        <w:rPr>
          <w:szCs w:val="24"/>
        </w:rPr>
        <w:tab/>
        <w:t>HON. WENCESLAO C. NATIVIDAD, JR.</w:t>
      </w:r>
      <w:proofErr w:type="gramEnd"/>
    </w:p>
    <w:p w:rsidR="00D76C8E" w:rsidRPr="00592EFE" w:rsidRDefault="00D76C8E" w:rsidP="00D76C8E">
      <w:pPr>
        <w:spacing w:after="0"/>
        <w:jc w:val="both"/>
        <w:rPr>
          <w:szCs w:val="24"/>
          <w:u w:val="single"/>
        </w:rPr>
      </w:pPr>
    </w:p>
    <w:p w:rsidR="00D76C8E" w:rsidRPr="00592EFE" w:rsidRDefault="00D76C8E" w:rsidP="00D76C8E">
      <w:pPr>
        <w:spacing w:after="0"/>
        <w:jc w:val="both"/>
        <w:rPr>
          <w:szCs w:val="24"/>
          <w:u w:val="single"/>
        </w:rPr>
      </w:pPr>
    </w:p>
    <w:p w:rsidR="00D76C8E" w:rsidRPr="00592EFE" w:rsidRDefault="00D76C8E" w:rsidP="00D76C8E">
      <w:pPr>
        <w:spacing w:after="0"/>
        <w:jc w:val="both"/>
        <w:rPr>
          <w:szCs w:val="24"/>
        </w:rPr>
      </w:pPr>
      <w:r w:rsidRPr="00592EFE">
        <w:rPr>
          <w:szCs w:val="24"/>
        </w:rPr>
        <w:tab/>
        <w:t>HON. ROSALINDA T. ACENAS</w:t>
      </w:r>
      <w:r w:rsidRPr="00592EFE">
        <w:rPr>
          <w:szCs w:val="24"/>
        </w:rPr>
        <w:tab/>
      </w:r>
      <w:r w:rsidRPr="00592EFE">
        <w:rPr>
          <w:szCs w:val="24"/>
        </w:rPr>
        <w:tab/>
      </w:r>
      <w:r w:rsidRPr="00592EFE">
        <w:rPr>
          <w:szCs w:val="24"/>
        </w:rPr>
        <w:tab/>
      </w:r>
      <w:r w:rsidRPr="00592EFE">
        <w:rPr>
          <w:szCs w:val="24"/>
        </w:rPr>
        <w:tab/>
        <w:t>HON. ELMER N. OCAMPO</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t>HON. TERESITA O. ESTABILLO</w:t>
      </w:r>
      <w:r w:rsidRPr="00592EFE">
        <w:rPr>
          <w:szCs w:val="24"/>
        </w:rPr>
        <w:tab/>
      </w:r>
      <w:r w:rsidRPr="00592EFE">
        <w:rPr>
          <w:szCs w:val="24"/>
        </w:rPr>
        <w:tab/>
      </w:r>
      <w:r w:rsidRPr="00592EFE">
        <w:rPr>
          <w:szCs w:val="24"/>
        </w:rPr>
        <w:tab/>
      </w:r>
      <w:r w:rsidRPr="00592EFE">
        <w:rPr>
          <w:szCs w:val="24"/>
        </w:rPr>
        <w:tab/>
        <w:t>HON. PEDRO N. CAMBA</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r>
    </w:p>
    <w:p w:rsidR="00D76C8E" w:rsidRPr="00592EFE" w:rsidRDefault="00D76C8E" w:rsidP="00D76C8E">
      <w:pPr>
        <w:spacing w:after="0"/>
        <w:jc w:val="both"/>
        <w:rPr>
          <w:szCs w:val="24"/>
        </w:rPr>
      </w:pPr>
      <w:r w:rsidRPr="00592EFE">
        <w:rPr>
          <w:szCs w:val="24"/>
        </w:rPr>
        <w:tab/>
        <w:t>HON. HANNIBAL S. OLORES</w:t>
      </w:r>
      <w:r w:rsidRPr="00592EFE">
        <w:rPr>
          <w:szCs w:val="24"/>
        </w:rPr>
        <w:tab/>
      </w:r>
      <w:r w:rsidRPr="00592EFE">
        <w:rPr>
          <w:szCs w:val="24"/>
        </w:rPr>
        <w:tab/>
      </w:r>
      <w:r w:rsidRPr="00592EFE">
        <w:rPr>
          <w:szCs w:val="24"/>
        </w:rPr>
        <w:tab/>
      </w:r>
      <w:r w:rsidRPr="00592EFE">
        <w:rPr>
          <w:szCs w:val="24"/>
        </w:rPr>
        <w:tab/>
        <w:t>HON. PHILIP O. ESTABILLO</w:t>
      </w:r>
    </w:p>
    <w:p w:rsidR="00D76C8E" w:rsidRPr="00592EFE" w:rsidRDefault="00D76C8E" w:rsidP="00D76C8E">
      <w:pPr>
        <w:spacing w:after="0"/>
        <w:jc w:val="both"/>
        <w:rPr>
          <w:szCs w:val="24"/>
        </w:rPr>
      </w:pPr>
    </w:p>
    <w:p w:rsidR="00D76C8E" w:rsidRPr="00592EFE" w:rsidRDefault="00D76C8E" w:rsidP="00D76C8E">
      <w:pPr>
        <w:spacing w:after="0"/>
        <w:jc w:val="both"/>
        <w:rPr>
          <w:szCs w:val="24"/>
        </w:rPr>
      </w:pPr>
    </w:p>
    <w:p w:rsidR="00D76C8E" w:rsidRPr="00592EFE" w:rsidRDefault="00D76C8E" w:rsidP="00D76C8E">
      <w:pPr>
        <w:spacing w:after="0"/>
        <w:jc w:val="both"/>
        <w:rPr>
          <w:szCs w:val="24"/>
        </w:rPr>
      </w:pPr>
      <w:r w:rsidRPr="00592EFE">
        <w:rPr>
          <w:szCs w:val="24"/>
        </w:rPr>
        <w:tab/>
        <w:t>HON. PANFILO C. CAMBA, JR.</w:t>
      </w:r>
      <w:r w:rsidRPr="00592EFE">
        <w:rPr>
          <w:szCs w:val="24"/>
        </w:rPr>
        <w:tab/>
      </w:r>
      <w:r w:rsidRPr="00592EFE">
        <w:rPr>
          <w:szCs w:val="24"/>
        </w:rPr>
        <w:tab/>
      </w:r>
      <w:r w:rsidRPr="00592EFE">
        <w:rPr>
          <w:szCs w:val="24"/>
        </w:rPr>
        <w:tab/>
      </w:r>
      <w:r w:rsidRPr="00592EFE">
        <w:rPr>
          <w:szCs w:val="24"/>
        </w:rPr>
        <w:tab/>
        <w:t>HON. JERRY T. TALANIA</w:t>
      </w: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p>
    <w:p w:rsidR="00D76C8E" w:rsidRDefault="00D76C8E" w:rsidP="00D76C8E">
      <w:pPr>
        <w:spacing w:after="0"/>
        <w:jc w:val="both"/>
        <w:rPr>
          <w:sz w:val="24"/>
          <w:szCs w:val="24"/>
        </w:rPr>
      </w:pPr>
    </w:p>
    <w:p w:rsidR="00D76C8E" w:rsidRPr="00430993" w:rsidRDefault="00D76C8E" w:rsidP="00D76C8E">
      <w:pPr>
        <w:spacing w:after="0"/>
        <w:jc w:val="both"/>
        <w:rPr>
          <w:sz w:val="24"/>
          <w:szCs w:val="24"/>
        </w:rPr>
      </w:pPr>
    </w:p>
    <w:p w:rsidR="00245E81" w:rsidRDefault="00245E81" w:rsidP="00245E81">
      <w:pPr>
        <w:spacing w:after="0"/>
        <w:ind w:left="-720"/>
        <w:jc w:val="center"/>
        <w:rPr>
          <w:sz w:val="24"/>
          <w:szCs w:val="24"/>
        </w:rPr>
      </w:pPr>
      <w:r>
        <w:rPr>
          <w:sz w:val="24"/>
          <w:szCs w:val="24"/>
        </w:rPr>
        <w:lastRenderedPageBreak/>
        <w:t xml:space="preserve">      </w:t>
      </w:r>
      <w:r>
        <w:rPr>
          <w:noProof/>
          <w:sz w:val="24"/>
          <w:szCs w:val="24"/>
        </w:rPr>
        <w:drawing>
          <wp:anchor distT="0" distB="0" distL="114300" distR="114300" simplePos="0" relativeHeight="25166540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4"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245E81" w:rsidRPr="00AA5CDC" w:rsidRDefault="00245E81" w:rsidP="00245E81">
      <w:pPr>
        <w:spacing w:after="0"/>
        <w:ind w:left="-720"/>
        <w:jc w:val="center"/>
        <w:rPr>
          <w:b/>
          <w:sz w:val="24"/>
          <w:szCs w:val="24"/>
        </w:rPr>
      </w:pPr>
      <w:r>
        <w:rPr>
          <w:sz w:val="24"/>
          <w:szCs w:val="24"/>
        </w:rPr>
        <w:t xml:space="preserve">            </w:t>
      </w:r>
      <w:r w:rsidRPr="00AA5CDC">
        <w:rPr>
          <w:b/>
          <w:sz w:val="24"/>
          <w:szCs w:val="24"/>
        </w:rPr>
        <w:t>Republic of the Philippines</w:t>
      </w:r>
    </w:p>
    <w:p w:rsidR="00245E81" w:rsidRDefault="00245E81" w:rsidP="00245E81">
      <w:pPr>
        <w:spacing w:after="0"/>
        <w:jc w:val="center"/>
        <w:rPr>
          <w:b/>
          <w:sz w:val="24"/>
          <w:szCs w:val="24"/>
        </w:rPr>
      </w:pPr>
      <w:r w:rsidRPr="00AA5CDC">
        <w:rPr>
          <w:b/>
          <w:sz w:val="24"/>
          <w:szCs w:val="24"/>
        </w:rPr>
        <w:t>Province of Pangasinan</w:t>
      </w:r>
    </w:p>
    <w:p w:rsidR="00245E81" w:rsidRPr="00A74260" w:rsidRDefault="00245E81" w:rsidP="00245E81">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245E81" w:rsidRPr="00D27E5E" w:rsidRDefault="00245E81" w:rsidP="00245E81">
      <w:pPr>
        <w:spacing w:after="0"/>
        <w:jc w:val="center"/>
        <w:rPr>
          <w:rFonts w:ascii="Lucida Handwriting" w:hAnsi="Lucida Handwriting"/>
          <w:b/>
          <w:color w:val="632423" w:themeColor="accent2" w:themeShade="80"/>
        </w:rPr>
      </w:pPr>
      <w:r w:rsidRPr="00AA5CDC">
        <w:rPr>
          <w:rFonts w:ascii="Lucida Handwriting" w:hAnsi="Lucida Handwriting"/>
          <w:sz w:val="28"/>
          <w:szCs w:val="24"/>
        </w:rPr>
        <w:t xml:space="preserve">   </w:t>
      </w:r>
      <w:r w:rsidRPr="00D27E5E">
        <w:rPr>
          <w:rFonts w:ascii="Lucida Handwriting" w:hAnsi="Lucida Handwriting"/>
          <w:b/>
          <w:color w:val="632423" w:themeColor="accent2" w:themeShade="80"/>
          <w:sz w:val="24"/>
          <w:szCs w:val="24"/>
        </w:rPr>
        <w:t>Office of the Sangguniang Bayan</w:t>
      </w:r>
    </w:p>
    <w:p w:rsidR="00245E81" w:rsidRPr="005716C8" w:rsidRDefault="00245E81" w:rsidP="00245E81">
      <w:pPr>
        <w:pBdr>
          <w:top w:val="thinThickMediumGap" w:sz="24" w:space="1" w:color="auto"/>
        </w:pBdr>
        <w:spacing w:after="0"/>
        <w:ind w:left="-720" w:right="-720"/>
        <w:rPr>
          <w:sz w:val="2"/>
        </w:rPr>
      </w:pPr>
    </w:p>
    <w:p w:rsidR="00D76C8E" w:rsidRPr="00430993" w:rsidRDefault="00D76C8E" w:rsidP="00D76C8E">
      <w:pPr>
        <w:spacing w:after="0"/>
        <w:jc w:val="both"/>
        <w:rPr>
          <w:sz w:val="24"/>
          <w:szCs w:val="24"/>
        </w:rPr>
      </w:pPr>
    </w:p>
    <w:p w:rsidR="00D76C8E" w:rsidRPr="00430993" w:rsidRDefault="00D76C8E" w:rsidP="00D76C8E">
      <w:pPr>
        <w:spacing w:after="0"/>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Page – 4 –</w:t>
      </w:r>
    </w:p>
    <w:p w:rsidR="00D76C8E" w:rsidRDefault="00D76C8E" w:rsidP="00D76C8E">
      <w:pPr>
        <w:spacing w:after="0"/>
        <w:rPr>
          <w:sz w:val="24"/>
          <w:szCs w:val="24"/>
        </w:rPr>
      </w:pPr>
    </w:p>
    <w:p w:rsidR="00D76C8E" w:rsidRDefault="00D76C8E" w:rsidP="00D76C8E">
      <w:pPr>
        <w:spacing w:after="0"/>
        <w:rPr>
          <w:sz w:val="24"/>
          <w:szCs w:val="24"/>
        </w:rPr>
      </w:pPr>
    </w:p>
    <w:p w:rsidR="00D76C8E" w:rsidRPr="00430993" w:rsidRDefault="00D76C8E" w:rsidP="00D76C8E">
      <w:pPr>
        <w:spacing w:after="0"/>
        <w:rPr>
          <w:sz w:val="24"/>
          <w:szCs w:val="24"/>
        </w:rPr>
      </w:pPr>
    </w:p>
    <w:p w:rsidR="00D76C8E" w:rsidRPr="0084676A" w:rsidRDefault="00D76C8E" w:rsidP="00D76C8E">
      <w:pPr>
        <w:spacing w:after="0"/>
        <w:jc w:val="center"/>
        <w:rPr>
          <w:b/>
          <w:sz w:val="24"/>
          <w:szCs w:val="24"/>
        </w:rPr>
      </w:pPr>
      <w:r w:rsidRPr="0084676A">
        <w:rPr>
          <w:b/>
          <w:sz w:val="24"/>
          <w:szCs w:val="24"/>
        </w:rPr>
        <w:t xml:space="preserve">C E R T I F I C A T I O N </w:t>
      </w:r>
    </w:p>
    <w:p w:rsidR="00D76C8E" w:rsidRPr="00430993" w:rsidRDefault="00D76C8E" w:rsidP="00D76C8E">
      <w:pPr>
        <w:spacing w:after="0"/>
        <w:jc w:val="center"/>
        <w:rPr>
          <w:sz w:val="24"/>
          <w:szCs w:val="24"/>
        </w:rPr>
      </w:pPr>
    </w:p>
    <w:p w:rsidR="00D76C8E" w:rsidRPr="00430993" w:rsidRDefault="00D76C8E" w:rsidP="00D76C8E">
      <w:pPr>
        <w:spacing w:after="0"/>
        <w:jc w:val="both"/>
        <w:rPr>
          <w:sz w:val="24"/>
          <w:szCs w:val="24"/>
        </w:rPr>
      </w:pPr>
      <w:r w:rsidRPr="00430993">
        <w:rPr>
          <w:sz w:val="24"/>
          <w:szCs w:val="24"/>
        </w:rPr>
        <w:tab/>
      </w:r>
      <w:r w:rsidRPr="0084676A">
        <w:rPr>
          <w:b/>
          <w:sz w:val="24"/>
          <w:szCs w:val="24"/>
        </w:rPr>
        <w:t>I HEREBY CERTIFY</w:t>
      </w:r>
      <w:r w:rsidRPr="00430993">
        <w:rPr>
          <w:sz w:val="24"/>
          <w:szCs w:val="24"/>
        </w:rPr>
        <w:t xml:space="preserve"> that this Municipal Ordinance was passed by the Sangguniang Bayan of Bani on May 19, 2003.</w:t>
      </w: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p>
    <w:p w:rsidR="00D76C8E" w:rsidRDefault="00D76C8E" w:rsidP="00D76C8E">
      <w:pPr>
        <w:spacing w:after="0"/>
        <w:jc w:val="both"/>
        <w:rPr>
          <w:sz w:val="24"/>
          <w:szCs w:val="24"/>
        </w:rPr>
      </w:pPr>
    </w:p>
    <w:p w:rsidR="00D76C8E" w:rsidRPr="00430993" w:rsidRDefault="00D76C8E" w:rsidP="00D76C8E">
      <w:pPr>
        <w:spacing w:after="0"/>
        <w:jc w:val="both"/>
        <w:rPr>
          <w:sz w:val="24"/>
          <w:szCs w:val="24"/>
        </w:rPr>
      </w:pPr>
    </w:p>
    <w:p w:rsidR="00D76C8E" w:rsidRPr="000F5578" w:rsidRDefault="00D76C8E" w:rsidP="00D76C8E">
      <w:pPr>
        <w:spacing w:after="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30993">
        <w:rPr>
          <w:sz w:val="24"/>
          <w:szCs w:val="24"/>
        </w:rPr>
        <w:tab/>
      </w:r>
      <w:r>
        <w:rPr>
          <w:sz w:val="24"/>
          <w:szCs w:val="24"/>
        </w:rPr>
        <w:t xml:space="preserve">      </w:t>
      </w:r>
      <w:r w:rsidRPr="000F5578">
        <w:rPr>
          <w:b/>
          <w:sz w:val="24"/>
          <w:szCs w:val="24"/>
        </w:rPr>
        <w:t>EUGENIA F. CAMBA</w:t>
      </w:r>
    </w:p>
    <w:p w:rsidR="00D76C8E" w:rsidRPr="00430993" w:rsidRDefault="00D76C8E" w:rsidP="00D76C8E">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Pr="00430993">
        <w:rPr>
          <w:sz w:val="24"/>
          <w:szCs w:val="24"/>
        </w:rPr>
        <w:t xml:space="preserve">    Secretary to the Sanggunian</w:t>
      </w: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r w:rsidRPr="00430993">
        <w:rPr>
          <w:sz w:val="24"/>
          <w:szCs w:val="24"/>
        </w:rPr>
        <w:t>NOTED/APPROVED:</w:t>
      </w: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r w:rsidRPr="00430993">
        <w:rPr>
          <w:sz w:val="24"/>
          <w:szCs w:val="24"/>
        </w:rPr>
        <w:tab/>
      </w:r>
    </w:p>
    <w:p w:rsidR="00D76C8E" w:rsidRPr="00430993" w:rsidRDefault="00D76C8E" w:rsidP="00D76C8E">
      <w:pPr>
        <w:spacing w:after="0"/>
        <w:jc w:val="both"/>
        <w:rPr>
          <w:sz w:val="24"/>
          <w:szCs w:val="24"/>
        </w:rPr>
      </w:pPr>
    </w:p>
    <w:p w:rsidR="00D76C8E" w:rsidRPr="000F5578" w:rsidRDefault="00D76C8E" w:rsidP="00D76C8E">
      <w:pPr>
        <w:spacing w:after="0"/>
        <w:jc w:val="both"/>
        <w:rPr>
          <w:b/>
          <w:sz w:val="24"/>
          <w:szCs w:val="24"/>
        </w:rPr>
      </w:pPr>
      <w:r w:rsidRPr="00430993">
        <w:rPr>
          <w:sz w:val="24"/>
          <w:szCs w:val="24"/>
        </w:rPr>
        <w:tab/>
      </w:r>
      <w:r w:rsidRPr="00430993">
        <w:rPr>
          <w:sz w:val="24"/>
          <w:szCs w:val="24"/>
        </w:rPr>
        <w:tab/>
      </w:r>
      <w:r w:rsidRPr="00430993">
        <w:rPr>
          <w:sz w:val="24"/>
          <w:szCs w:val="24"/>
        </w:rPr>
        <w:tab/>
      </w:r>
      <w:r w:rsidRPr="000F5578">
        <w:rPr>
          <w:b/>
          <w:sz w:val="24"/>
          <w:szCs w:val="24"/>
        </w:rPr>
        <w:t>ATTY. GABRIEL E. NAVARRO</w:t>
      </w:r>
    </w:p>
    <w:p w:rsidR="00D76C8E" w:rsidRPr="00430993" w:rsidRDefault="00D76C8E" w:rsidP="00D76C8E">
      <w:pPr>
        <w:spacing w:after="0"/>
        <w:jc w:val="both"/>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t>Municipal Mayor</w:t>
      </w: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p>
    <w:p w:rsidR="00D76C8E" w:rsidRPr="00430993" w:rsidRDefault="00D76C8E" w:rsidP="00D76C8E">
      <w:pPr>
        <w:spacing w:after="0"/>
        <w:jc w:val="both"/>
        <w:rPr>
          <w:sz w:val="24"/>
          <w:szCs w:val="24"/>
        </w:rPr>
      </w:pPr>
      <w:r w:rsidRPr="00430993">
        <w:rPr>
          <w:sz w:val="24"/>
          <w:szCs w:val="24"/>
        </w:rPr>
        <w:t>EFC/</w:t>
      </w:r>
      <w:proofErr w:type="spellStart"/>
      <w:r w:rsidRPr="00430993">
        <w:rPr>
          <w:sz w:val="24"/>
          <w:szCs w:val="24"/>
        </w:rPr>
        <w:t>dno</w:t>
      </w:r>
      <w:proofErr w:type="spellEnd"/>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D76C8E" w:rsidRDefault="00D76C8E" w:rsidP="00D76C8E">
      <w:pPr>
        <w:spacing w:after="0"/>
        <w:jc w:val="both"/>
        <w:rPr>
          <w:sz w:val="24"/>
          <w:szCs w:val="24"/>
        </w:rPr>
      </w:pPr>
    </w:p>
    <w:p w:rsidR="007265A7" w:rsidRDefault="007265A7" w:rsidP="007265A7">
      <w:pPr>
        <w:spacing w:after="0"/>
        <w:jc w:val="both"/>
        <w:rPr>
          <w:sz w:val="24"/>
          <w:szCs w:val="24"/>
        </w:rPr>
      </w:pPr>
    </w:p>
    <w:p w:rsidR="005250CE" w:rsidRDefault="005250CE"/>
    <w:sectPr w:rsidR="005250CE" w:rsidSect="00245E81">
      <w:pgSz w:w="12240" w:h="18720" w:code="1"/>
      <w:pgMar w:top="54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D140F6"/>
    <w:rsid w:val="000F5578"/>
    <w:rsid w:val="00165422"/>
    <w:rsid w:val="00245E81"/>
    <w:rsid w:val="002C28E5"/>
    <w:rsid w:val="005250CE"/>
    <w:rsid w:val="005A7189"/>
    <w:rsid w:val="00713850"/>
    <w:rsid w:val="0072332A"/>
    <w:rsid w:val="007265A7"/>
    <w:rsid w:val="00D140F6"/>
    <w:rsid w:val="00D4583B"/>
    <w:rsid w:val="00D76C8E"/>
    <w:rsid w:val="00E73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2003-06-04T18:25:00Z</dcterms:created>
  <dcterms:modified xsi:type="dcterms:W3CDTF">2011-06-23T00:34:00Z</dcterms:modified>
</cp:coreProperties>
</file>